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3FC4" w14:textId="3E46DD75" w:rsidR="00470B88" w:rsidRPr="007F79B7" w:rsidRDefault="00470B88" w:rsidP="00470B8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F79B7">
        <w:rPr>
          <w:rFonts w:ascii="Times New Roman" w:eastAsia="Times New Roman" w:hAnsi="Times New Roman"/>
          <w:color w:val="000000"/>
          <w:lang w:eastAsia="pl-PL"/>
        </w:rPr>
        <w:t>BI-II.6740.</w:t>
      </w:r>
      <w:r w:rsidR="002C009E">
        <w:rPr>
          <w:rFonts w:ascii="Times New Roman" w:eastAsia="Times New Roman" w:hAnsi="Times New Roman"/>
          <w:color w:val="000000"/>
          <w:lang w:eastAsia="pl-PL"/>
        </w:rPr>
        <w:t>10</w:t>
      </w:r>
      <w:r w:rsidRPr="007F79B7">
        <w:rPr>
          <w:rFonts w:ascii="Times New Roman" w:eastAsia="Times New Roman" w:hAnsi="Times New Roman"/>
          <w:color w:val="000000"/>
          <w:lang w:eastAsia="pl-PL"/>
        </w:rPr>
        <w:t>.</w:t>
      </w:r>
      <w:r w:rsidR="00DB45C7">
        <w:rPr>
          <w:rFonts w:ascii="Times New Roman" w:eastAsia="Times New Roman" w:hAnsi="Times New Roman"/>
          <w:color w:val="000000"/>
          <w:lang w:eastAsia="pl-PL"/>
        </w:rPr>
        <w:t>1</w:t>
      </w:r>
      <w:r w:rsidR="00807C2E">
        <w:rPr>
          <w:rFonts w:ascii="Times New Roman" w:eastAsia="Times New Roman" w:hAnsi="Times New Roman"/>
          <w:color w:val="000000"/>
          <w:lang w:eastAsia="pl-PL"/>
        </w:rPr>
        <w:t>4</w:t>
      </w:r>
      <w:r w:rsidRPr="007F79B7">
        <w:rPr>
          <w:rFonts w:ascii="Times New Roman" w:eastAsia="Times New Roman" w:hAnsi="Times New Roman"/>
          <w:color w:val="000000"/>
          <w:lang w:eastAsia="pl-PL"/>
        </w:rPr>
        <w:t>.</w:t>
      </w:r>
      <w:r>
        <w:rPr>
          <w:rFonts w:ascii="Times New Roman" w:eastAsia="Times New Roman" w:hAnsi="Times New Roman"/>
          <w:color w:val="000000"/>
          <w:lang w:eastAsia="pl-PL"/>
        </w:rPr>
        <w:t>2024</w:t>
      </w:r>
      <w:r w:rsidRPr="007F79B7">
        <w:rPr>
          <w:rFonts w:ascii="Times New Roman" w:eastAsia="Times New Roman" w:hAnsi="Times New Roman"/>
          <w:color w:val="000000"/>
          <w:lang w:eastAsia="pl-PL"/>
        </w:rPr>
        <w:t>.</w:t>
      </w:r>
      <w:r w:rsidR="00DB45C7">
        <w:rPr>
          <w:rFonts w:ascii="Times New Roman" w:eastAsia="Times New Roman" w:hAnsi="Times New Roman"/>
          <w:color w:val="000000"/>
          <w:lang w:eastAsia="pl-PL"/>
        </w:rPr>
        <w:t>AS8</w:t>
      </w:r>
    </w:p>
    <w:p w14:paraId="64B84001" w14:textId="75A2563D" w:rsidR="00470B88" w:rsidRPr="007F79B7" w:rsidRDefault="00470B88" w:rsidP="00470B88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7F79B7">
        <w:rPr>
          <w:rFonts w:ascii="Times New Roman" w:eastAsia="Times New Roman" w:hAnsi="Times New Roman"/>
          <w:color w:val="000000"/>
          <w:lang w:eastAsia="pl-PL"/>
        </w:rPr>
        <w:t xml:space="preserve">Olsztyn, </w:t>
      </w:r>
      <w:r w:rsidR="00DB45C7">
        <w:rPr>
          <w:rFonts w:ascii="Times New Roman" w:eastAsia="Times New Roman" w:hAnsi="Times New Roman"/>
          <w:color w:val="000000"/>
          <w:lang w:eastAsia="pl-PL"/>
        </w:rPr>
        <w:t>21</w:t>
      </w:r>
      <w:r w:rsidR="00AD0FEF">
        <w:rPr>
          <w:rFonts w:ascii="Times New Roman" w:eastAsia="Times New Roman" w:hAnsi="Times New Roman"/>
          <w:color w:val="000000"/>
          <w:lang w:eastAsia="pl-PL"/>
        </w:rPr>
        <w:t xml:space="preserve"> czerwca</w:t>
      </w:r>
      <w:r w:rsidRPr="007F79B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2024</w:t>
      </w:r>
      <w:r w:rsidRPr="007F79B7">
        <w:rPr>
          <w:rFonts w:ascii="Times New Roman" w:eastAsia="Times New Roman" w:hAnsi="Times New Roman"/>
          <w:color w:val="000000"/>
          <w:lang w:eastAsia="pl-PL"/>
        </w:rPr>
        <w:t> r.</w:t>
      </w:r>
    </w:p>
    <w:p w14:paraId="0B7C6598" w14:textId="77777777" w:rsidR="00470B88" w:rsidRPr="00370958" w:rsidRDefault="00470B88" w:rsidP="00470B8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3E523C07" w14:textId="4914D73E" w:rsidR="00470B88" w:rsidRPr="007F79B7" w:rsidRDefault="00470B88" w:rsidP="00470B88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7F79B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DECYZJA Nr </w:t>
      </w:r>
      <w:r w:rsidR="002C009E">
        <w:rPr>
          <w:rFonts w:ascii="Times New Roman" w:eastAsia="Times New Roman" w:hAnsi="Times New Roman"/>
          <w:b/>
          <w:bCs/>
          <w:color w:val="000000"/>
          <w:lang w:eastAsia="pl-PL"/>
        </w:rPr>
        <w:t>Jez</w:t>
      </w:r>
      <w:r w:rsidRPr="007F79B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/</w:t>
      </w:r>
      <w:r w:rsidR="00A268E6">
        <w:rPr>
          <w:rFonts w:ascii="Times New Roman" w:eastAsia="Times New Roman" w:hAnsi="Times New Roman"/>
          <w:b/>
          <w:bCs/>
          <w:color w:val="000000"/>
          <w:lang w:eastAsia="pl-PL"/>
        </w:rPr>
        <w:t>1</w:t>
      </w:r>
      <w:r w:rsidR="00807C2E">
        <w:rPr>
          <w:rFonts w:ascii="Times New Roman" w:eastAsia="Times New Roman" w:hAnsi="Times New Roman"/>
          <w:b/>
          <w:bCs/>
          <w:color w:val="000000"/>
          <w:lang w:eastAsia="pl-PL"/>
        </w:rPr>
        <w:t>4</w:t>
      </w:r>
      <w:r w:rsidRPr="007F79B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/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2024</w:t>
      </w:r>
    </w:p>
    <w:p w14:paraId="73D5C124" w14:textId="77777777" w:rsidR="00470B88" w:rsidRPr="00370958" w:rsidRDefault="00470B88" w:rsidP="00470B8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6A5F71CB" w14:textId="368B1765" w:rsidR="00470B88" w:rsidRPr="007F79B7" w:rsidRDefault="00470B88" w:rsidP="00470B88">
      <w:pPr>
        <w:spacing w:after="0" w:line="240" w:lineRule="auto"/>
        <w:ind w:left="-11"/>
        <w:jc w:val="both"/>
        <w:rPr>
          <w:rFonts w:ascii="Times New Roman" w:eastAsia="Times New Roman" w:hAnsi="Times New Roman"/>
          <w:lang w:eastAsia="pl-PL"/>
        </w:rPr>
      </w:pPr>
      <w:r w:rsidRPr="007F79B7">
        <w:rPr>
          <w:rFonts w:ascii="Times New Roman" w:eastAsia="Times New Roman" w:hAnsi="Times New Roman"/>
          <w:color w:val="000000"/>
          <w:lang w:eastAsia="pl-PL"/>
        </w:rPr>
        <w:t xml:space="preserve">Na podstawie art. 28, art. 33 ust. 1, art. 34 ust. 4 i art. 36 ustawy z dnia 7 lipca 1994 r. Prawo budowlane </w:t>
      </w:r>
      <w:r>
        <w:rPr>
          <w:rFonts w:ascii="Times New Roman" w:eastAsia="Times New Roman" w:hAnsi="Times New Roman"/>
          <w:lang w:eastAsia="pl-PL"/>
        </w:rPr>
        <w:t>(Dz.</w:t>
      </w:r>
      <w:r w:rsidR="00E6722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U. z </w:t>
      </w:r>
      <w:r w:rsidR="00E67222">
        <w:rPr>
          <w:rFonts w:ascii="Times New Roman" w:eastAsia="Times New Roman" w:hAnsi="Times New Roman"/>
          <w:lang w:eastAsia="pl-PL"/>
        </w:rPr>
        <w:t>2024</w:t>
      </w:r>
      <w:r>
        <w:rPr>
          <w:rFonts w:ascii="Times New Roman" w:eastAsia="Times New Roman" w:hAnsi="Times New Roman"/>
          <w:lang w:eastAsia="pl-PL"/>
        </w:rPr>
        <w:t xml:space="preserve"> r., poz. </w:t>
      </w:r>
      <w:r w:rsidR="00E67222">
        <w:rPr>
          <w:rFonts w:ascii="Times New Roman" w:eastAsia="Times New Roman" w:hAnsi="Times New Roman"/>
          <w:lang w:eastAsia="pl-PL"/>
        </w:rPr>
        <w:t>725</w:t>
      </w:r>
      <w:r>
        <w:rPr>
          <w:rFonts w:ascii="Times New Roman" w:eastAsia="Times New Roman" w:hAnsi="Times New Roman"/>
          <w:lang w:eastAsia="pl-PL"/>
        </w:rPr>
        <w:t>)</w:t>
      </w:r>
      <w:r w:rsidRPr="007F79B7">
        <w:rPr>
          <w:rFonts w:ascii="Times New Roman" w:eastAsia="Times New Roman" w:hAnsi="Times New Roman"/>
          <w:color w:val="000000"/>
          <w:lang w:eastAsia="pl-PL"/>
        </w:rPr>
        <w:t xml:space="preserve"> oraz na podstawie art. 104 ustawy z dnia 14 czerwca 1960 r. Kodeks postępowania administracyjnego </w:t>
      </w:r>
      <w:r w:rsidR="00F20A44">
        <w:rPr>
          <w:rFonts w:ascii="Times New Roman" w:eastAsia="Times New Roman" w:hAnsi="Times New Roman"/>
          <w:color w:val="000000"/>
          <w:lang w:eastAsia="pl-PL"/>
        </w:rPr>
        <w:t>(Dz. U. z 2024 r., poz. 572)</w:t>
      </w:r>
      <w:r w:rsidRPr="007F79B7">
        <w:rPr>
          <w:rFonts w:ascii="Times New Roman" w:eastAsia="Times New Roman" w:hAnsi="Times New Roman"/>
          <w:color w:val="000000"/>
          <w:lang w:eastAsia="pl-PL"/>
        </w:rPr>
        <w:t xml:space="preserve"> po rozpatrzeniu wniosku o pozwolenie na budowę z dnia </w:t>
      </w:r>
      <w:r w:rsidR="002C009E">
        <w:rPr>
          <w:rFonts w:ascii="Times New Roman" w:eastAsia="Times New Roman" w:hAnsi="Times New Roman"/>
          <w:color w:val="000000"/>
          <w:lang w:eastAsia="pl-PL"/>
        </w:rPr>
        <w:t>15 marca</w:t>
      </w:r>
      <w:r w:rsidRPr="007F79B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2024</w:t>
      </w:r>
      <w:r w:rsidRPr="007F79B7">
        <w:rPr>
          <w:rFonts w:ascii="Times New Roman" w:eastAsia="Times New Roman" w:hAnsi="Times New Roman"/>
          <w:color w:val="000000"/>
          <w:lang w:eastAsia="pl-PL"/>
        </w:rPr>
        <w:t xml:space="preserve"> r. (data wpływu </w:t>
      </w:r>
      <w:r w:rsidR="002C009E">
        <w:rPr>
          <w:rFonts w:ascii="Times New Roman" w:eastAsia="Times New Roman" w:hAnsi="Times New Roman"/>
          <w:color w:val="000000"/>
          <w:lang w:eastAsia="pl-PL"/>
        </w:rPr>
        <w:t>18 marca</w:t>
      </w:r>
      <w:r w:rsidRPr="007F79B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2024</w:t>
      </w:r>
      <w:r w:rsidRPr="007F79B7">
        <w:rPr>
          <w:rFonts w:ascii="Times New Roman" w:eastAsia="Times New Roman" w:hAnsi="Times New Roman"/>
          <w:color w:val="000000"/>
          <w:lang w:eastAsia="pl-PL"/>
        </w:rPr>
        <w:t xml:space="preserve"> r.) </w:t>
      </w:r>
      <w:r w:rsidR="004F4C05">
        <w:rPr>
          <w:rFonts w:ascii="Times New Roman" w:eastAsia="Times New Roman" w:hAnsi="Times New Roman"/>
          <w:color w:val="000000"/>
          <w:lang w:eastAsia="pl-PL"/>
        </w:rPr>
        <w:t xml:space="preserve">                            </w:t>
      </w:r>
      <w:r w:rsidR="002C009E" w:rsidRPr="002C009E">
        <w:rPr>
          <w:rFonts w:ascii="Times New Roman" w:eastAsia="Times New Roman" w:hAnsi="Times New Roman"/>
          <w:color w:val="000000"/>
          <w:lang w:eastAsia="pl-PL"/>
        </w:rPr>
        <w:t xml:space="preserve"> działającego z pełnomocnictwa </w:t>
      </w:r>
      <w:r w:rsidR="004F4C05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</w:t>
      </w:r>
      <w:r w:rsidR="002C009E" w:rsidRPr="002C009E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F4C05">
        <w:rPr>
          <w:rFonts w:ascii="Times New Roman" w:eastAsia="Times New Roman" w:hAnsi="Times New Roman"/>
          <w:color w:val="000000"/>
          <w:lang w:eastAsia="pl-PL"/>
        </w:rPr>
        <w:t xml:space="preserve">             </w:t>
      </w:r>
      <w:r w:rsidR="002C009E" w:rsidRPr="002C009E">
        <w:rPr>
          <w:rFonts w:ascii="Times New Roman" w:eastAsia="Times New Roman" w:hAnsi="Times New Roman"/>
          <w:color w:val="000000"/>
          <w:lang w:eastAsia="pl-PL"/>
        </w:rPr>
        <w:t xml:space="preserve">reprezentującego Alter Investment S.A. </w:t>
      </w:r>
    </w:p>
    <w:p w14:paraId="51F723EE" w14:textId="77777777" w:rsidR="00370958" w:rsidRPr="00370958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07022575" w14:textId="44C6FFC8" w:rsidR="009E1C90" w:rsidRDefault="00370958" w:rsidP="003709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A275A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zatwierdzam projekt </w:t>
      </w:r>
      <w:r w:rsidR="006C1F04" w:rsidRPr="00CA275A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zagospodarowania </w:t>
      </w:r>
      <w:r w:rsidR="002C009E">
        <w:rPr>
          <w:rFonts w:ascii="Times New Roman" w:eastAsia="Times New Roman" w:hAnsi="Times New Roman"/>
          <w:b/>
          <w:bCs/>
          <w:color w:val="000000"/>
          <w:lang w:eastAsia="pl-PL"/>
        </w:rPr>
        <w:t>terenu</w:t>
      </w:r>
      <w:r w:rsidR="006C1F04" w:rsidRPr="00CA275A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i projekt architektoniczno-budowlany</w:t>
      </w:r>
    </w:p>
    <w:p w14:paraId="112A4BDD" w14:textId="7863BAD7" w:rsidR="00370958" w:rsidRPr="00CA275A" w:rsidRDefault="006C1F04" w:rsidP="00370958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oraz </w:t>
      </w:r>
      <w:r w:rsidR="00370958" w:rsidRPr="00CA275A">
        <w:rPr>
          <w:rFonts w:ascii="Times New Roman" w:eastAsia="Times New Roman" w:hAnsi="Times New Roman"/>
          <w:b/>
          <w:bCs/>
          <w:color w:val="000000"/>
          <w:lang w:eastAsia="pl-PL"/>
        </w:rPr>
        <w:t>udzielam pozwolenia na budowę</w:t>
      </w:r>
    </w:p>
    <w:p w14:paraId="1EAD0E11" w14:textId="77777777" w:rsidR="00370958" w:rsidRPr="00370958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70015F2A" w14:textId="77777777" w:rsidR="00370958" w:rsidRPr="00CA275A" w:rsidRDefault="00370958" w:rsidP="00370958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>dla:</w:t>
      </w:r>
    </w:p>
    <w:p w14:paraId="2B0C6331" w14:textId="77777777" w:rsidR="002C009E" w:rsidRPr="002C009E" w:rsidRDefault="002C009E" w:rsidP="002C009E">
      <w:pPr>
        <w:widowControl w:val="0"/>
        <w:tabs>
          <w:tab w:val="left" w:pos="6237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2C009E">
        <w:rPr>
          <w:rFonts w:ascii="Times New Roman" w:eastAsiaTheme="minorHAnsi" w:hAnsi="Times New Roman"/>
          <w:b/>
          <w:bCs/>
          <w:iCs/>
        </w:rPr>
        <w:t>ALTER INVESTMENT S.A.</w:t>
      </w:r>
    </w:p>
    <w:p w14:paraId="67F3A947" w14:textId="7DD1BA1D" w:rsidR="00470B88" w:rsidRPr="007F79B7" w:rsidRDefault="002C009E" w:rsidP="002C009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2C009E">
        <w:rPr>
          <w:rFonts w:ascii="Times New Roman" w:eastAsia="Times New Roman" w:hAnsi="Times New Roman"/>
          <w:lang w:eastAsia="pl-PL"/>
        </w:rPr>
        <w:t>ul. Podwale Grodzkie 5, 80-895 Gd</w:t>
      </w:r>
      <w:r w:rsidR="00452C92">
        <w:rPr>
          <w:rFonts w:ascii="Times New Roman" w:eastAsia="Times New Roman" w:hAnsi="Times New Roman"/>
          <w:lang w:eastAsia="pl-PL"/>
        </w:rPr>
        <w:t>ańsk</w:t>
      </w:r>
    </w:p>
    <w:p w14:paraId="09B1F538" w14:textId="77777777" w:rsidR="00470B88" w:rsidRPr="00370958" w:rsidRDefault="00470B88" w:rsidP="00470B8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03558EAA" w14:textId="77777777" w:rsidR="00370958" w:rsidRPr="00CA275A" w:rsidRDefault="00370958" w:rsidP="00370958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>obejmujące:</w:t>
      </w:r>
    </w:p>
    <w:p w14:paraId="044ECFD3" w14:textId="4FB04BBA" w:rsidR="00370958" w:rsidRPr="00CA275A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>budowę</w:t>
      </w:r>
      <w:r w:rsidR="002C009E" w:rsidRPr="002C009E">
        <w:rPr>
          <w:rFonts w:ascii="Times New Roman" w:eastAsia="Times New Roman" w:hAnsi="Times New Roman"/>
          <w:color w:val="000000"/>
          <w:lang w:eastAsia="pl-PL"/>
        </w:rPr>
        <w:t xml:space="preserve"> zespołu zabudowy mieszkaniowej jednorodzinnej wraz z infrastrukturą techniczną Etap </w:t>
      </w:r>
      <w:r w:rsidR="00807C2E">
        <w:rPr>
          <w:rFonts w:ascii="Times New Roman" w:eastAsia="Times New Roman" w:hAnsi="Times New Roman"/>
          <w:color w:val="000000"/>
          <w:lang w:eastAsia="pl-PL"/>
        </w:rPr>
        <w:t>IV</w:t>
      </w:r>
      <w:r w:rsidR="002C009E" w:rsidRPr="002C009E">
        <w:rPr>
          <w:rFonts w:ascii="Times New Roman" w:eastAsia="Times New Roman" w:hAnsi="Times New Roman"/>
          <w:color w:val="000000"/>
          <w:lang w:eastAsia="pl-PL"/>
        </w:rPr>
        <w:t xml:space="preserve"> – budowa budynku mieszkalnego jednorodzinnego nr </w:t>
      </w:r>
      <w:r w:rsidR="00807C2E">
        <w:rPr>
          <w:rFonts w:ascii="Times New Roman" w:eastAsia="Times New Roman" w:hAnsi="Times New Roman"/>
          <w:color w:val="000000"/>
          <w:lang w:eastAsia="pl-PL"/>
        </w:rPr>
        <w:t>4</w:t>
      </w:r>
      <w:r w:rsidR="002C009E" w:rsidRPr="002C009E">
        <w:rPr>
          <w:rFonts w:ascii="Times New Roman" w:eastAsia="Times New Roman" w:hAnsi="Times New Roman"/>
          <w:color w:val="000000"/>
          <w:lang w:eastAsia="pl-PL"/>
        </w:rPr>
        <w:t xml:space="preserve"> wraz z instalacją: sanitarną, wodociągową, elektroenergetyczną oraz deszczową wraz ze zbiornikiem na wody deszczowe na działce o nr geod. </w:t>
      </w:r>
      <w:r w:rsidR="002C009E" w:rsidRPr="002C009E">
        <w:rPr>
          <w:rFonts w:ascii="Times New Roman" w:eastAsia="Times New Roman" w:hAnsi="Times New Roman"/>
          <w:b/>
          <w:bCs/>
          <w:color w:val="000000"/>
          <w:lang w:eastAsia="pl-PL"/>
        </w:rPr>
        <w:t>95/</w:t>
      </w:r>
      <w:r w:rsidR="00807C2E">
        <w:rPr>
          <w:rFonts w:ascii="Times New Roman" w:eastAsia="Times New Roman" w:hAnsi="Times New Roman"/>
          <w:b/>
          <w:bCs/>
          <w:color w:val="000000"/>
          <w:lang w:eastAsia="pl-PL"/>
        </w:rPr>
        <w:t>9</w:t>
      </w:r>
      <w:r w:rsidR="002C009E" w:rsidRPr="002C009E">
        <w:rPr>
          <w:rFonts w:ascii="Times New Roman" w:eastAsia="Times New Roman" w:hAnsi="Times New Roman"/>
          <w:color w:val="000000"/>
          <w:lang w:eastAsia="pl-PL"/>
        </w:rPr>
        <w:t xml:space="preserve">, obręb </w:t>
      </w:r>
      <w:r w:rsidR="002C009E" w:rsidRPr="002C009E">
        <w:rPr>
          <w:rFonts w:ascii="Times New Roman" w:eastAsia="Times New Roman" w:hAnsi="Times New Roman"/>
          <w:b/>
          <w:bCs/>
          <w:color w:val="000000"/>
          <w:lang w:eastAsia="pl-PL"/>
        </w:rPr>
        <w:t>Olszewnik</w:t>
      </w:r>
      <w:r w:rsidR="002C009E" w:rsidRPr="002C009E">
        <w:rPr>
          <w:rFonts w:ascii="Times New Roman" w:eastAsia="Times New Roman" w:hAnsi="Times New Roman"/>
          <w:color w:val="000000"/>
          <w:lang w:eastAsia="pl-PL"/>
        </w:rPr>
        <w:t xml:space="preserve">, gmina </w:t>
      </w:r>
      <w:r w:rsidR="002C009E" w:rsidRPr="002C009E">
        <w:rPr>
          <w:rFonts w:ascii="Times New Roman" w:eastAsia="Times New Roman" w:hAnsi="Times New Roman"/>
          <w:b/>
          <w:bCs/>
          <w:color w:val="000000"/>
          <w:lang w:eastAsia="pl-PL"/>
        </w:rPr>
        <w:t>Jeziorany</w:t>
      </w:r>
    </w:p>
    <w:p w14:paraId="697037C8" w14:textId="77777777" w:rsidR="00470B88" w:rsidRPr="00370958" w:rsidRDefault="00470B88" w:rsidP="00470B8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4D9D048C" w14:textId="77777777" w:rsidR="002C009E" w:rsidRPr="002C009E" w:rsidRDefault="002C009E" w:rsidP="002C00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009E">
        <w:rPr>
          <w:rFonts w:ascii="Times New Roman" w:eastAsia="Times New Roman" w:hAnsi="Times New Roman"/>
          <w:lang w:eastAsia="zh-CN"/>
        </w:rPr>
        <w:t>projektant: mgr inż. arch. Robert Jan Mielniczek</w:t>
      </w:r>
    </w:p>
    <w:p w14:paraId="1BC45BA8" w14:textId="77777777" w:rsidR="002C009E" w:rsidRPr="002C009E" w:rsidRDefault="002C009E" w:rsidP="002C00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009E">
        <w:rPr>
          <w:rFonts w:ascii="Times New Roman" w:eastAsia="Times New Roman" w:hAnsi="Times New Roman"/>
          <w:lang w:eastAsia="zh-CN"/>
        </w:rPr>
        <w:t>uprawnienia: nr 178/POOKK/IV/2016, PO-1465</w:t>
      </w:r>
    </w:p>
    <w:p w14:paraId="10EAE50D" w14:textId="56FD0BFB" w:rsidR="00470B88" w:rsidRPr="00370958" w:rsidRDefault="002C009E" w:rsidP="002C00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009E">
        <w:rPr>
          <w:rFonts w:ascii="Times New Roman" w:eastAsia="Times New Roman" w:hAnsi="Times New Roman"/>
          <w:i/>
          <w:iCs/>
          <w:sz w:val="18"/>
          <w:szCs w:val="18"/>
          <w:lang w:eastAsia="zh-CN"/>
        </w:rPr>
        <w:t>(uprawnienia budowlane w specjalności architektonicznej do projektowania i kierowania robotami budowlanymi bez ograniczeń)</w:t>
      </w:r>
    </w:p>
    <w:p w14:paraId="1E61EC8E" w14:textId="77777777" w:rsidR="00470B88" w:rsidRPr="00370958" w:rsidRDefault="00470B88" w:rsidP="00470B8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8299131" w14:textId="77777777" w:rsidR="007553EE" w:rsidRPr="00370958" w:rsidRDefault="007553EE" w:rsidP="00755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z zachowaniem następujących warunków:</w:t>
      </w:r>
    </w:p>
    <w:p w14:paraId="0DB3D1D5" w14:textId="77777777" w:rsidR="007553EE" w:rsidRPr="00370958" w:rsidRDefault="007553EE" w:rsidP="007553E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Szczególne warunki zabezpieczenia terenu budowy i prowadzenia robót budowlanych:</w:t>
      </w:r>
    </w:p>
    <w:p w14:paraId="4685815D" w14:textId="77777777" w:rsidR="007553EE" w:rsidRPr="00370958" w:rsidRDefault="007553EE" w:rsidP="007553EE">
      <w:pPr>
        <w:pStyle w:val="Akapitzlist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wytyczenie obiektów budowlanych w terenie i inwentaryzację powykonawczą należy zlecić jednostce wykonawstwa geodezyjnego;</w:t>
      </w:r>
    </w:p>
    <w:p w14:paraId="0AC0B457" w14:textId="5BBFCF3A" w:rsidR="007553EE" w:rsidRPr="00470B88" w:rsidRDefault="007553EE" w:rsidP="007553EE">
      <w:pPr>
        <w:pStyle w:val="Akapitzlist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roboty budowlane prowadzić zgodnie z zatwierdzonym projektem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zagospodarowania działki lub terenu i projektem architektoniczno-budowalnym</w:t>
      </w: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stanowiącym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i</w:t>
      </w: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załączniki do niniejszej decyzji;</w:t>
      </w:r>
    </w:p>
    <w:p w14:paraId="1DD32222" w14:textId="77777777" w:rsidR="007553EE" w:rsidRPr="00370958" w:rsidRDefault="007553EE" w:rsidP="007553EE">
      <w:pPr>
        <w:pStyle w:val="Akapitzlist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przestrzegać ustaleń zawartych w opiniach, warunkach i uzgodnieniach będących częścią zatwierdzonego projektu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zagospodarowania działki lub terenu i projektu architektoniczno-budowalnego</w:t>
      </w: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stanowiąc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ego</w:t>
      </w: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załącznik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i</w:t>
      </w: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do niniejszej decyzji;</w:t>
      </w:r>
    </w:p>
    <w:p w14:paraId="47D1327D" w14:textId="77777777" w:rsidR="007553EE" w:rsidRPr="00370958" w:rsidRDefault="007553EE" w:rsidP="007553E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trike/>
          <w:color w:val="000000"/>
          <w:sz w:val="18"/>
          <w:szCs w:val="18"/>
          <w:lang w:eastAsia="pl-PL"/>
        </w:rPr>
        <w:t>Czas użytkowania tymczasowych obiektów budowlanych:</w:t>
      </w:r>
    </w:p>
    <w:p w14:paraId="3F8AD1D5" w14:textId="77777777" w:rsidR="007553EE" w:rsidRPr="00370958" w:rsidRDefault="007553EE" w:rsidP="007553E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trike/>
          <w:color w:val="000000"/>
          <w:sz w:val="18"/>
          <w:szCs w:val="18"/>
          <w:lang w:eastAsia="pl-PL"/>
        </w:rPr>
        <w:t>Terminy rozbiórki:</w:t>
      </w:r>
    </w:p>
    <w:p w14:paraId="4BA0ABD9" w14:textId="0399E9C6" w:rsidR="007553EE" w:rsidRPr="00370958" w:rsidRDefault="007553EE" w:rsidP="007553EE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trike/>
          <w:color w:val="000000"/>
          <w:sz w:val="18"/>
          <w:szCs w:val="18"/>
          <w:lang w:eastAsia="pl-PL"/>
        </w:rPr>
        <w:t xml:space="preserve">istniejących obiektów budowlanych nieprzewidzianych do dalszego użytkowania: </w:t>
      </w:r>
    </w:p>
    <w:p w14:paraId="6DED8B01" w14:textId="77777777" w:rsidR="007553EE" w:rsidRPr="00370958" w:rsidRDefault="007553EE" w:rsidP="007553EE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trike/>
          <w:color w:val="000000"/>
          <w:sz w:val="18"/>
          <w:szCs w:val="18"/>
          <w:lang w:eastAsia="pl-PL"/>
        </w:rPr>
        <w:t>tymczasowych obiektów budowlanych</w:t>
      </w:r>
      <w:r>
        <w:rPr>
          <w:rFonts w:ascii="Times New Roman" w:eastAsia="Times New Roman" w:hAnsi="Times New Roman"/>
          <w:strike/>
          <w:color w:val="000000"/>
          <w:sz w:val="18"/>
          <w:szCs w:val="18"/>
          <w:lang w:eastAsia="pl-PL"/>
        </w:rPr>
        <w:t>;</w:t>
      </w:r>
    </w:p>
    <w:p w14:paraId="4CFAAA23" w14:textId="4693E6B8" w:rsidR="007553EE" w:rsidRPr="00470B88" w:rsidRDefault="007553EE" w:rsidP="007553E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trike/>
          <w:color w:val="000000"/>
          <w:sz w:val="18"/>
          <w:szCs w:val="18"/>
          <w:lang w:eastAsia="pl-PL"/>
        </w:rPr>
        <w:t>Szczegółowe wymagania dotyczące nadzoru na budowie, wynikające z art. 36 ust. 1 pkt 1-4 oraz art. 42 ust. 1 i 2 ustawy z dnia 07 lipca 1994r. – Prawo budowlane</w:t>
      </w:r>
      <w:r w:rsidRPr="00470B8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: </w:t>
      </w:r>
    </w:p>
    <w:p w14:paraId="475DD575" w14:textId="77777777" w:rsidR="007553EE" w:rsidRPr="00370958" w:rsidRDefault="007553EE" w:rsidP="007553E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z w:val="18"/>
          <w:szCs w:val="18"/>
          <w:lang w:eastAsia="pl-PL"/>
        </w:rPr>
        <w:t>Inwestor jest obowiązany zapewnić objęcie kierownictwa budowy (rozbiórki) lub określonych robót budowlanych;</w:t>
      </w:r>
    </w:p>
    <w:p w14:paraId="75D2D40D" w14:textId="77777777" w:rsidR="007553EE" w:rsidRPr="00370958" w:rsidRDefault="007553EE" w:rsidP="007553E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z w:val="18"/>
          <w:szCs w:val="18"/>
          <w:lang w:eastAsia="pl-PL"/>
        </w:rPr>
        <w:t>Kierownik budowy (robót) jest obowiązany:</w:t>
      </w:r>
    </w:p>
    <w:p w14:paraId="341DDBCD" w14:textId="77777777" w:rsidR="007553EE" w:rsidRPr="00370958" w:rsidRDefault="007553EE" w:rsidP="007553EE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z w:val="18"/>
          <w:szCs w:val="18"/>
          <w:lang w:eastAsia="pl-PL"/>
        </w:rPr>
        <w:t>prowadzić dziennik budowy lub rozbiórki</w:t>
      </w: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;</w:t>
      </w:r>
    </w:p>
    <w:p w14:paraId="788622A8" w14:textId="77777777" w:rsidR="007553EE" w:rsidRPr="00370958" w:rsidRDefault="007553EE" w:rsidP="007553EE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z w:val="18"/>
          <w:szCs w:val="18"/>
          <w:lang w:eastAsia="pl-PL"/>
        </w:rPr>
        <w:t>umieścić na budowie lub rozbiórce, w widocznym miejscu, tablicę informacyjną oraz ogłoszenie zawierające dane dotyczące bezpieczeństwa pracy i ochrony zdrowia; nie dotyczy to budowy obiektów służących obronności i bezpieczeństwu państwa oraz obiektów liniowych</w:t>
      </w: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;</w:t>
      </w:r>
    </w:p>
    <w:p w14:paraId="4CEC8968" w14:textId="77777777" w:rsidR="007553EE" w:rsidRPr="00370958" w:rsidRDefault="007553EE" w:rsidP="007553EE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sz w:val="18"/>
          <w:szCs w:val="18"/>
          <w:lang w:eastAsia="pl-PL"/>
        </w:rPr>
        <w:t>odpowiednio zabezpieczyć teren budowy (rozbiórki)</w:t>
      </w: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;</w:t>
      </w:r>
    </w:p>
    <w:p w14:paraId="296036B8" w14:textId="77777777" w:rsidR="007553EE" w:rsidRPr="00370958" w:rsidRDefault="007553EE" w:rsidP="00755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095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wynikających z art. 36 ust. 1 pkt 1-4 oraz art. 42 ust. 1 i 2 ustawy z dnia 07 lipca 1994 r. – Prawo budowlane.</w:t>
      </w:r>
    </w:p>
    <w:p w14:paraId="6B2005CF" w14:textId="77777777" w:rsidR="007553EE" w:rsidRPr="00370958" w:rsidRDefault="007553EE" w:rsidP="007553EE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42F20A14" w14:textId="77777777" w:rsidR="00370958" w:rsidRPr="00CA275A" w:rsidRDefault="00370958" w:rsidP="00370958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b/>
          <w:bCs/>
          <w:color w:val="000000"/>
          <w:lang w:eastAsia="pl-PL"/>
        </w:rPr>
        <w:t>UZASADNIENIE</w:t>
      </w:r>
    </w:p>
    <w:p w14:paraId="5A798957" w14:textId="77777777" w:rsidR="00370958" w:rsidRPr="00370958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0396B3EA" w14:textId="5C686A88" w:rsidR="00370958" w:rsidRPr="00CA275A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W dniu </w:t>
      </w:r>
      <w:r w:rsidR="008441A8">
        <w:rPr>
          <w:rFonts w:ascii="Times New Roman" w:eastAsia="Times New Roman" w:hAnsi="Times New Roman"/>
          <w:color w:val="000000"/>
          <w:lang w:eastAsia="pl-PL"/>
        </w:rPr>
        <w:t>18 marca</w:t>
      </w:r>
      <w:r w:rsidR="00470B88">
        <w:rPr>
          <w:rFonts w:ascii="Times New Roman" w:eastAsia="Times New Roman" w:hAnsi="Times New Roman"/>
          <w:color w:val="000000"/>
          <w:lang w:eastAsia="pl-PL"/>
        </w:rPr>
        <w:t xml:space="preserve"> 2024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 r. wpłynął do Starostwa Powiatowego w Olsztynie wniosek </w:t>
      </w:r>
      <w:r w:rsidR="00DE6294">
        <w:rPr>
          <w:rFonts w:ascii="Times New Roman" w:eastAsia="Times New Roman" w:hAnsi="Times New Roman"/>
          <w:color w:val="000000"/>
          <w:lang w:eastAsia="pl-PL"/>
        </w:rPr>
        <w:t xml:space="preserve">                 </w:t>
      </w:r>
      <w:r w:rsidR="008441A8" w:rsidRPr="002C009E">
        <w:rPr>
          <w:rFonts w:ascii="Times New Roman" w:eastAsia="Times New Roman" w:hAnsi="Times New Roman"/>
          <w:color w:val="000000"/>
          <w:lang w:eastAsia="pl-PL"/>
        </w:rPr>
        <w:t xml:space="preserve"> działającego z pełnomocnictwa </w:t>
      </w:r>
      <w:r w:rsidR="00DE6294">
        <w:rPr>
          <w:rFonts w:ascii="Times New Roman" w:eastAsia="Times New Roman" w:hAnsi="Times New Roman"/>
          <w:color w:val="000000"/>
          <w:lang w:eastAsia="pl-PL"/>
        </w:rPr>
        <w:t xml:space="preserve">                            </w:t>
      </w:r>
      <w:r w:rsidR="008441A8" w:rsidRPr="002C009E">
        <w:rPr>
          <w:rFonts w:ascii="Times New Roman" w:eastAsia="Times New Roman" w:hAnsi="Times New Roman"/>
          <w:color w:val="000000"/>
          <w:lang w:eastAsia="pl-PL"/>
        </w:rPr>
        <w:t xml:space="preserve"> reprezentującego Alter Investment S.A. z siedzibą w</w:t>
      </w:r>
      <w:r w:rsidR="002F6648">
        <w:rPr>
          <w:rFonts w:ascii="Times New Roman" w:eastAsia="Times New Roman" w:hAnsi="Times New Roman"/>
          <w:color w:val="000000"/>
          <w:lang w:eastAsia="pl-PL"/>
        </w:rPr>
        <w:t> </w:t>
      </w:r>
      <w:r w:rsidR="008441A8" w:rsidRPr="002C009E">
        <w:rPr>
          <w:rFonts w:ascii="Times New Roman" w:eastAsia="Times New Roman" w:hAnsi="Times New Roman"/>
          <w:color w:val="000000"/>
          <w:lang w:eastAsia="pl-PL"/>
        </w:rPr>
        <w:t>Gd</w:t>
      </w:r>
      <w:r w:rsidR="00186847">
        <w:rPr>
          <w:rFonts w:ascii="Times New Roman" w:eastAsia="Times New Roman" w:hAnsi="Times New Roman"/>
          <w:color w:val="000000"/>
          <w:lang w:eastAsia="pl-PL"/>
        </w:rPr>
        <w:t>ańsku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o pozwolenie na budowę </w:t>
      </w:r>
      <w:r w:rsidR="00D513E3" w:rsidRPr="00D513E3">
        <w:rPr>
          <w:rFonts w:ascii="Times New Roman" w:eastAsia="Times New Roman" w:hAnsi="Times New Roman"/>
          <w:color w:val="000000"/>
          <w:lang w:eastAsia="pl-PL"/>
        </w:rPr>
        <w:t>zespołu zabudowy mieszkaniowej jednorodzinnej wraz z infrastrukturą techniczną</w:t>
      </w:r>
      <w:r w:rsidR="00344731">
        <w:rPr>
          <w:rFonts w:ascii="Times New Roman" w:eastAsia="Times New Roman" w:hAnsi="Times New Roman"/>
          <w:color w:val="000000"/>
          <w:lang w:eastAsia="pl-PL"/>
        </w:rPr>
        <w:t>,</w:t>
      </w:r>
      <w:r w:rsidR="00D513E3" w:rsidRPr="00D513E3">
        <w:rPr>
          <w:rFonts w:ascii="Times New Roman" w:eastAsia="Times New Roman" w:hAnsi="Times New Roman"/>
          <w:color w:val="000000"/>
          <w:lang w:eastAsia="pl-PL"/>
        </w:rPr>
        <w:t xml:space="preserve"> etap </w:t>
      </w:r>
      <w:r w:rsidR="00407C19">
        <w:rPr>
          <w:rFonts w:ascii="Times New Roman" w:eastAsia="Times New Roman" w:hAnsi="Times New Roman"/>
          <w:color w:val="000000"/>
          <w:lang w:eastAsia="pl-PL"/>
        </w:rPr>
        <w:t>I</w:t>
      </w:r>
      <w:r w:rsidR="00807C2E">
        <w:rPr>
          <w:rFonts w:ascii="Times New Roman" w:eastAsia="Times New Roman" w:hAnsi="Times New Roman"/>
          <w:color w:val="000000"/>
          <w:lang w:eastAsia="pl-PL"/>
        </w:rPr>
        <w:t>V</w:t>
      </w:r>
      <w:r w:rsidR="00344731">
        <w:rPr>
          <w:rFonts w:ascii="Times New Roman" w:eastAsia="Times New Roman" w:hAnsi="Times New Roman"/>
          <w:color w:val="000000"/>
          <w:lang w:eastAsia="pl-PL"/>
        </w:rPr>
        <w:t xml:space="preserve"> - </w:t>
      </w:r>
      <w:r w:rsidR="00344731" w:rsidRPr="002C009E">
        <w:rPr>
          <w:rFonts w:ascii="Times New Roman" w:eastAsia="Times New Roman" w:hAnsi="Times New Roman"/>
          <w:color w:val="000000"/>
          <w:lang w:eastAsia="pl-PL"/>
        </w:rPr>
        <w:t xml:space="preserve">budowa budynku mieszkalnego jednorodzinnego nr </w:t>
      </w:r>
      <w:r w:rsidR="00807C2E">
        <w:rPr>
          <w:rFonts w:ascii="Times New Roman" w:eastAsia="Times New Roman" w:hAnsi="Times New Roman"/>
          <w:color w:val="000000"/>
          <w:lang w:eastAsia="pl-PL"/>
        </w:rPr>
        <w:t>4</w:t>
      </w:r>
      <w:r w:rsidR="00344731" w:rsidRPr="002C009E">
        <w:rPr>
          <w:rFonts w:ascii="Times New Roman" w:eastAsia="Times New Roman" w:hAnsi="Times New Roman"/>
          <w:color w:val="000000"/>
          <w:lang w:eastAsia="pl-PL"/>
        </w:rPr>
        <w:t xml:space="preserve"> wraz z instalacją: sanitarną, wodociągową, elektroenergetyczną oraz deszczową wraz ze zbiornikiem na wody deszczowe</w:t>
      </w:r>
      <w:r w:rsidR="00344731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D513E3" w:rsidRPr="00D513E3">
        <w:rPr>
          <w:rFonts w:ascii="Times New Roman" w:eastAsia="Times New Roman" w:hAnsi="Times New Roman"/>
          <w:color w:val="000000"/>
          <w:lang w:eastAsia="pl-PL"/>
        </w:rPr>
        <w:t xml:space="preserve"> na działce o nr geod. 95/</w:t>
      </w:r>
      <w:r w:rsidR="00807C2E">
        <w:rPr>
          <w:rFonts w:ascii="Times New Roman" w:eastAsia="Times New Roman" w:hAnsi="Times New Roman"/>
          <w:color w:val="000000"/>
          <w:lang w:eastAsia="pl-PL"/>
        </w:rPr>
        <w:t>9</w:t>
      </w:r>
      <w:r w:rsidR="00D513E3" w:rsidRPr="00D513E3">
        <w:rPr>
          <w:rFonts w:ascii="Times New Roman" w:eastAsia="Times New Roman" w:hAnsi="Times New Roman"/>
          <w:color w:val="000000"/>
          <w:lang w:eastAsia="pl-PL"/>
        </w:rPr>
        <w:t>, obręb Olszewnik, gmina Jeziorany</w:t>
      </w:r>
      <w:r w:rsidRPr="00CA275A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4780BB4D" w14:textId="6EEF6E7F" w:rsidR="00370958" w:rsidRPr="00CA275A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Pismem z dnia </w:t>
      </w:r>
      <w:r w:rsidR="008441A8">
        <w:rPr>
          <w:rFonts w:ascii="Times New Roman" w:eastAsia="Times New Roman" w:hAnsi="Times New Roman"/>
          <w:color w:val="000000"/>
          <w:lang w:eastAsia="pl-PL"/>
        </w:rPr>
        <w:t>2</w:t>
      </w:r>
      <w:r w:rsidR="004A3473">
        <w:rPr>
          <w:rFonts w:ascii="Times New Roman" w:eastAsia="Times New Roman" w:hAnsi="Times New Roman"/>
          <w:color w:val="000000"/>
          <w:lang w:eastAsia="pl-PL"/>
        </w:rPr>
        <w:t>6</w:t>
      </w:r>
      <w:r w:rsidR="008441A8">
        <w:rPr>
          <w:rFonts w:ascii="Times New Roman" w:eastAsia="Times New Roman" w:hAnsi="Times New Roman"/>
          <w:color w:val="000000"/>
          <w:lang w:eastAsia="pl-PL"/>
        </w:rPr>
        <w:t xml:space="preserve"> marca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F6C1F">
        <w:rPr>
          <w:rFonts w:ascii="Times New Roman" w:eastAsia="Times New Roman" w:hAnsi="Times New Roman"/>
          <w:color w:val="000000"/>
          <w:lang w:eastAsia="pl-PL"/>
        </w:rPr>
        <w:t>2024</w:t>
      </w:r>
      <w:r w:rsidRPr="00CA275A">
        <w:rPr>
          <w:rFonts w:ascii="Times New Roman" w:eastAsia="Times New Roman" w:hAnsi="Times New Roman"/>
          <w:color w:val="000000"/>
          <w:lang w:eastAsia="pl-PL"/>
        </w:rPr>
        <w:t> r. wezwano wnoszącego do uzupełnienia braków formalnych wniosku</w:t>
      </w:r>
      <w:r w:rsidR="004A3473">
        <w:rPr>
          <w:rFonts w:ascii="Times New Roman" w:eastAsia="Times New Roman" w:hAnsi="Times New Roman"/>
          <w:color w:val="000000"/>
          <w:lang w:eastAsia="pl-PL"/>
        </w:rPr>
        <w:t xml:space="preserve">. </w:t>
      </w:r>
      <w:r w:rsidR="004A3473">
        <w:rPr>
          <w:rFonts w:ascii="Times New Roman" w:eastAsia="Times New Roman" w:hAnsi="Times New Roman"/>
          <w:color w:val="000000"/>
          <w:lang w:eastAsia="pl-PL"/>
        </w:rPr>
        <w:br/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W dniu </w:t>
      </w:r>
      <w:r w:rsidR="00D513E3">
        <w:rPr>
          <w:rFonts w:ascii="Times New Roman" w:eastAsia="Times New Roman" w:hAnsi="Times New Roman"/>
          <w:color w:val="000000"/>
          <w:lang w:eastAsia="pl-PL"/>
        </w:rPr>
        <w:t>28 marca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F6C1F">
        <w:rPr>
          <w:rFonts w:ascii="Times New Roman" w:eastAsia="Times New Roman" w:hAnsi="Times New Roman"/>
          <w:color w:val="000000"/>
          <w:lang w:eastAsia="pl-PL"/>
        </w:rPr>
        <w:t>2024</w:t>
      </w:r>
      <w:r w:rsidRPr="00CA275A">
        <w:rPr>
          <w:rFonts w:ascii="Times New Roman" w:eastAsia="Times New Roman" w:hAnsi="Times New Roman"/>
          <w:color w:val="000000"/>
          <w:lang w:eastAsia="pl-PL"/>
        </w:rPr>
        <w:t> r. wniosek uzupełniono</w:t>
      </w:r>
      <w:r w:rsidR="003A4DAD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7087BBB" w14:textId="7CB1DF6E" w:rsidR="002F6648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Po uzupełnieniu braków formalnych wniosku </w:t>
      </w:r>
      <w:r w:rsidR="002F6648">
        <w:rPr>
          <w:rFonts w:ascii="Times New Roman" w:eastAsia="Times New Roman" w:hAnsi="Times New Roman"/>
          <w:color w:val="000000"/>
          <w:lang w:eastAsia="pl-PL"/>
        </w:rPr>
        <w:t xml:space="preserve">organ architektoniczno-budowlany </w:t>
      </w:r>
      <w:r w:rsidR="00241DF6">
        <w:rPr>
          <w:rFonts w:ascii="Times New Roman" w:eastAsia="Times New Roman" w:hAnsi="Times New Roman"/>
          <w:color w:val="000000"/>
          <w:lang w:eastAsia="pl-PL"/>
        </w:rPr>
        <w:t>4</w:t>
      </w:r>
      <w:r w:rsidR="002F6648">
        <w:rPr>
          <w:rFonts w:ascii="Times New Roman" w:eastAsia="Times New Roman" w:hAnsi="Times New Roman"/>
          <w:color w:val="000000"/>
          <w:lang w:eastAsia="pl-PL"/>
        </w:rPr>
        <w:t xml:space="preserve"> kwietnia 2024 r. zamieścił w Biuletynie Informacji Publicznej obwieszczenie o wpływie wniosku o pozwoleni</w:t>
      </w:r>
      <w:r w:rsidR="00AD0FEF">
        <w:rPr>
          <w:rFonts w:ascii="Times New Roman" w:eastAsia="Times New Roman" w:hAnsi="Times New Roman"/>
          <w:color w:val="000000"/>
          <w:lang w:eastAsia="pl-PL"/>
        </w:rPr>
        <w:t>e</w:t>
      </w:r>
      <w:r w:rsidR="002F6648">
        <w:rPr>
          <w:rFonts w:ascii="Times New Roman" w:eastAsia="Times New Roman" w:hAnsi="Times New Roman"/>
          <w:color w:val="000000"/>
          <w:lang w:eastAsia="pl-PL"/>
        </w:rPr>
        <w:t xml:space="preserve"> na budowę z uwagi na wydaną dla przedmiotowej inwestycji (zespołu budynków mieszkalnych) ostateczną decyzję Burmistrza Jezioran Nr 1/2024 o środowiskowych uwarunkowaniach z dnia 15 lutego 2024 r.</w:t>
      </w:r>
    </w:p>
    <w:p w14:paraId="424984DA" w14:textId="7F5BF3E8" w:rsidR="00370958" w:rsidRPr="00CA275A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Zawiadomieniem z dnia </w:t>
      </w:r>
      <w:r w:rsidR="002F6648">
        <w:rPr>
          <w:rFonts w:ascii="Times New Roman" w:eastAsia="Times New Roman" w:hAnsi="Times New Roman"/>
          <w:color w:val="000000"/>
          <w:lang w:eastAsia="pl-PL"/>
        </w:rPr>
        <w:t>1</w:t>
      </w:r>
      <w:r w:rsidR="00C61C2C">
        <w:rPr>
          <w:rFonts w:ascii="Times New Roman" w:eastAsia="Times New Roman" w:hAnsi="Times New Roman"/>
          <w:color w:val="000000"/>
          <w:lang w:eastAsia="pl-PL"/>
        </w:rPr>
        <w:t>0</w:t>
      </w:r>
      <w:r w:rsidR="002F6648">
        <w:rPr>
          <w:rFonts w:ascii="Times New Roman" w:eastAsia="Times New Roman" w:hAnsi="Times New Roman"/>
          <w:color w:val="000000"/>
          <w:lang w:eastAsia="pl-PL"/>
        </w:rPr>
        <w:t xml:space="preserve"> kwietnia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F6C1F">
        <w:rPr>
          <w:rFonts w:ascii="Times New Roman" w:eastAsia="Times New Roman" w:hAnsi="Times New Roman"/>
          <w:color w:val="000000"/>
          <w:lang w:eastAsia="pl-PL"/>
        </w:rPr>
        <w:t>2024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 r. poinformowano strony postępowania o możliwości czynnego udziału w każdym stadium postępowania oraz zapoznania się z aktami sprawy. </w:t>
      </w:r>
    </w:p>
    <w:p w14:paraId="197A693A" w14:textId="5B9B523A" w:rsidR="00370958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Postanowieniem z dnia </w:t>
      </w:r>
      <w:r w:rsidR="002F6648">
        <w:rPr>
          <w:rFonts w:ascii="Times New Roman" w:eastAsia="Times New Roman" w:hAnsi="Times New Roman"/>
          <w:color w:val="000000"/>
          <w:lang w:eastAsia="pl-PL"/>
        </w:rPr>
        <w:t>18 kwietnia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F6C1F">
        <w:rPr>
          <w:rFonts w:ascii="Times New Roman" w:eastAsia="Times New Roman" w:hAnsi="Times New Roman"/>
          <w:color w:val="000000"/>
          <w:lang w:eastAsia="pl-PL"/>
        </w:rPr>
        <w:t>2024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r. nałożono obowiązek uzupełnienia projektu budowlanego</w:t>
      </w:r>
      <w:r w:rsidR="002F6648">
        <w:rPr>
          <w:rFonts w:ascii="Times New Roman" w:eastAsia="Times New Roman" w:hAnsi="Times New Roman"/>
          <w:color w:val="000000"/>
          <w:lang w:eastAsia="pl-PL"/>
        </w:rPr>
        <w:t xml:space="preserve"> w</w:t>
      </w:r>
      <w:r w:rsidR="00AF45C7">
        <w:rPr>
          <w:rFonts w:ascii="Times New Roman" w:eastAsia="Times New Roman" w:hAnsi="Times New Roman"/>
          <w:color w:val="000000"/>
          <w:lang w:eastAsia="pl-PL"/>
        </w:rPr>
        <w:t> </w:t>
      </w:r>
      <w:r w:rsidR="002F6648">
        <w:rPr>
          <w:rFonts w:ascii="Times New Roman" w:eastAsia="Times New Roman" w:hAnsi="Times New Roman"/>
          <w:color w:val="000000"/>
          <w:lang w:eastAsia="pl-PL"/>
        </w:rPr>
        <w:t>terminie 3</w:t>
      </w:r>
      <w:r w:rsidR="00C61C2C">
        <w:rPr>
          <w:rFonts w:ascii="Times New Roman" w:eastAsia="Times New Roman" w:hAnsi="Times New Roman"/>
          <w:color w:val="000000"/>
          <w:lang w:eastAsia="pl-PL"/>
        </w:rPr>
        <w:t>0</w:t>
      </w:r>
      <w:r w:rsidR="002F6648">
        <w:rPr>
          <w:rFonts w:ascii="Times New Roman" w:eastAsia="Times New Roman" w:hAnsi="Times New Roman"/>
          <w:color w:val="000000"/>
          <w:lang w:eastAsia="pl-PL"/>
        </w:rPr>
        <w:t xml:space="preserve"> dni od otrzymania postanowienia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. </w:t>
      </w:r>
      <w:r w:rsidR="002F6648">
        <w:rPr>
          <w:rFonts w:ascii="Times New Roman" w:eastAsia="Times New Roman" w:hAnsi="Times New Roman"/>
          <w:color w:val="000000"/>
          <w:lang w:eastAsia="pl-PL"/>
        </w:rPr>
        <w:t>W dniu</w:t>
      </w:r>
      <w:r w:rsidR="000F3B7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F45C7">
        <w:rPr>
          <w:rFonts w:ascii="Times New Roman" w:eastAsia="Times New Roman" w:hAnsi="Times New Roman"/>
          <w:color w:val="000000"/>
          <w:lang w:eastAsia="pl-PL"/>
        </w:rPr>
        <w:t>17 maja 2024 r.</w:t>
      </w:r>
      <w:r w:rsidR="002F6648">
        <w:rPr>
          <w:rFonts w:ascii="Times New Roman" w:eastAsia="Times New Roman" w:hAnsi="Times New Roman"/>
          <w:color w:val="000000"/>
          <w:lang w:eastAsia="pl-PL"/>
        </w:rPr>
        <w:t xml:space="preserve"> pełnomocnik inwestora złożył wniosek o przedłużenie terminu na uzupełnienie projektów budowlanych do dnia 17 czerwca 2024 r. Postanowieniem z dnia 20 maja </w:t>
      </w:r>
      <w:r w:rsidR="00AF45C7">
        <w:rPr>
          <w:rFonts w:ascii="Times New Roman" w:eastAsia="Times New Roman" w:hAnsi="Times New Roman"/>
          <w:color w:val="000000"/>
          <w:lang w:eastAsia="pl-PL"/>
        </w:rPr>
        <w:t xml:space="preserve">2024 r. </w:t>
      </w:r>
      <w:r w:rsidR="002F6648">
        <w:rPr>
          <w:rFonts w:ascii="Times New Roman" w:eastAsia="Times New Roman" w:hAnsi="Times New Roman"/>
          <w:color w:val="000000"/>
          <w:lang w:eastAsia="pl-PL"/>
        </w:rPr>
        <w:t xml:space="preserve">organ architektoniczno-budowlany przychylił się do wniosku. 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W dniu </w:t>
      </w:r>
      <w:r w:rsidR="002F6648">
        <w:rPr>
          <w:rFonts w:ascii="Times New Roman" w:eastAsia="Times New Roman" w:hAnsi="Times New Roman"/>
          <w:color w:val="000000"/>
          <w:lang w:eastAsia="pl-PL"/>
        </w:rPr>
        <w:t>24 maja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F6C1F">
        <w:rPr>
          <w:rFonts w:ascii="Times New Roman" w:eastAsia="Times New Roman" w:hAnsi="Times New Roman"/>
          <w:color w:val="000000"/>
          <w:lang w:eastAsia="pl-PL"/>
        </w:rPr>
        <w:t>2024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r. </w:t>
      </w:r>
      <w:r w:rsidR="002F6648">
        <w:rPr>
          <w:rFonts w:ascii="Times New Roman" w:eastAsia="Times New Roman" w:hAnsi="Times New Roman"/>
          <w:color w:val="000000"/>
          <w:lang w:eastAsia="pl-PL"/>
        </w:rPr>
        <w:t xml:space="preserve">pełnomocnik przesłał </w:t>
      </w:r>
      <w:r w:rsidR="00AF45C7">
        <w:rPr>
          <w:rFonts w:ascii="Times New Roman" w:eastAsia="Times New Roman" w:hAnsi="Times New Roman"/>
          <w:color w:val="000000"/>
          <w:lang w:eastAsia="pl-PL"/>
        </w:rPr>
        <w:t>uzupełnione projekty wraz z nowym wnioskiem o pozwolenie na budowę, zmieniając treść zamierzenia budowlanego na: „</w:t>
      </w:r>
      <w:r w:rsidR="00AF45C7" w:rsidRPr="00AF45C7">
        <w:rPr>
          <w:rFonts w:ascii="Times New Roman" w:eastAsia="Times New Roman" w:hAnsi="Times New Roman"/>
          <w:color w:val="000000"/>
          <w:lang w:eastAsia="pl-PL"/>
        </w:rPr>
        <w:t>budow</w:t>
      </w:r>
      <w:r w:rsidR="00AF45C7">
        <w:rPr>
          <w:rFonts w:ascii="Times New Roman" w:eastAsia="Times New Roman" w:hAnsi="Times New Roman"/>
          <w:color w:val="000000"/>
          <w:lang w:eastAsia="pl-PL"/>
        </w:rPr>
        <w:t>a</w:t>
      </w:r>
      <w:r w:rsidR="00AF45C7" w:rsidRPr="00AF45C7">
        <w:rPr>
          <w:rFonts w:ascii="Times New Roman" w:eastAsia="Times New Roman" w:hAnsi="Times New Roman"/>
          <w:color w:val="000000"/>
          <w:lang w:eastAsia="pl-PL"/>
        </w:rPr>
        <w:t xml:space="preserve"> zespołu zabudowy mieszkaniowej jednorodzinnej wraz z infrastrukturą techniczną Etap </w:t>
      </w:r>
      <w:r w:rsidR="00C61C2C">
        <w:rPr>
          <w:rFonts w:ascii="Times New Roman" w:eastAsia="Times New Roman" w:hAnsi="Times New Roman"/>
          <w:color w:val="000000"/>
          <w:lang w:eastAsia="pl-PL"/>
        </w:rPr>
        <w:t>I</w:t>
      </w:r>
      <w:r w:rsidR="00DC2220">
        <w:rPr>
          <w:rFonts w:ascii="Times New Roman" w:eastAsia="Times New Roman" w:hAnsi="Times New Roman"/>
          <w:color w:val="000000"/>
          <w:lang w:eastAsia="pl-PL"/>
        </w:rPr>
        <w:t>V</w:t>
      </w:r>
      <w:r w:rsidR="00AF45C7" w:rsidRPr="00AF45C7">
        <w:rPr>
          <w:rFonts w:ascii="Times New Roman" w:eastAsia="Times New Roman" w:hAnsi="Times New Roman"/>
          <w:color w:val="000000"/>
          <w:lang w:eastAsia="pl-PL"/>
        </w:rPr>
        <w:t xml:space="preserve">– budowa budynku mieszkalnego jednorodzinnego nr </w:t>
      </w:r>
      <w:r w:rsidR="00DC2220">
        <w:rPr>
          <w:rFonts w:ascii="Times New Roman" w:eastAsia="Times New Roman" w:hAnsi="Times New Roman"/>
          <w:color w:val="000000"/>
          <w:lang w:eastAsia="pl-PL"/>
        </w:rPr>
        <w:t>4</w:t>
      </w:r>
      <w:r w:rsidR="00AF45C7" w:rsidRPr="00AF45C7">
        <w:rPr>
          <w:rFonts w:ascii="Times New Roman" w:eastAsia="Times New Roman" w:hAnsi="Times New Roman"/>
          <w:color w:val="000000"/>
          <w:lang w:eastAsia="pl-PL"/>
        </w:rPr>
        <w:t xml:space="preserve"> wraz z instalacją: sanitarną, wodociągową, elektroenergetyczną oraz deszczową wraz ze zbiornikiem na wody deszczowe na działce o nr geod. 95/</w:t>
      </w:r>
      <w:r w:rsidR="00DC2220">
        <w:rPr>
          <w:rFonts w:ascii="Times New Roman" w:eastAsia="Times New Roman" w:hAnsi="Times New Roman"/>
          <w:color w:val="000000"/>
          <w:lang w:eastAsia="pl-PL"/>
        </w:rPr>
        <w:t>9</w:t>
      </w:r>
      <w:r w:rsidR="00AF45C7" w:rsidRPr="00AF45C7">
        <w:rPr>
          <w:rFonts w:ascii="Times New Roman" w:eastAsia="Times New Roman" w:hAnsi="Times New Roman"/>
          <w:color w:val="000000"/>
          <w:lang w:eastAsia="pl-PL"/>
        </w:rPr>
        <w:t>, obręb Olszewnik, gmina Jeziorany</w:t>
      </w:r>
      <w:r w:rsidR="00AF45C7">
        <w:rPr>
          <w:rFonts w:ascii="Times New Roman" w:eastAsia="Times New Roman" w:hAnsi="Times New Roman"/>
          <w:color w:val="000000"/>
          <w:lang w:eastAsia="pl-PL"/>
        </w:rPr>
        <w:t>”</w:t>
      </w:r>
      <w:r w:rsidRPr="00CA275A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A4D048B" w14:textId="5981FEFB" w:rsidR="00AF45C7" w:rsidRPr="008E1B03" w:rsidRDefault="00AF45C7" w:rsidP="00AF45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E1B03">
        <w:rPr>
          <w:rFonts w:ascii="Times New Roman" w:eastAsia="Times New Roman" w:hAnsi="Times New Roman"/>
          <w:color w:val="000000"/>
          <w:lang w:eastAsia="pl-PL"/>
        </w:rPr>
        <w:t xml:space="preserve">Zawiadomieniem z dnia </w:t>
      </w:r>
      <w:r w:rsidR="00AC2E5A">
        <w:rPr>
          <w:rFonts w:ascii="Times New Roman" w:eastAsia="Times New Roman" w:hAnsi="Times New Roman"/>
          <w:color w:val="000000"/>
          <w:lang w:eastAsia="pl-PL"/>
        </w:rPr>
        <w:t>1</w:t>
      </w:r>
      <w:r w:rsidR="00C61C2C">
        <w:rPr>
          <w:rFonts w:ascii="Times New Roman" w:eastAsia="Times New Roman" w:hAnsi="Times New Roman"/>
          <w:color w:val="000000"/>
          <w:lang w:eastAsia="pl-PL"/>
        </w:rPr>
        <w:t>3</w:t>
      </w:r>
      <w:r w:rsidR="00AC2E5A">
        <w:rPr>
          <w:rFonts w:ascii="Times New Roman" w:eastAsia="Times New Roman" w:hAnsi="Times New Roman"/>
          <w:color w:val="000000"/>
          <w:lang w:eastAsia="pl-PL"/>
        </w:rPr>
        <w:t xml:space="preserve"> czerwca</w:t>
      </w:r>
      <w:r w:rsidRPr="008E1B03">
        <w:rPr>
          <w:rFonts w:ascii="Times New Roman" w:eastAsia="Times New Roman" w:hAnsi="Times New Roman"/>
          <w:color w:val="000000"/>
          <w:lang w:eastAsia="pl-PL"/>
        </w:rPr>
        <w:t xml:space="preserve"> 2024 r. wykonując dyspozycję art. 10 § 1 ustawy z dnia 14 czerwca 1960 r. Kodeks postępowania administracyjnego organ architektoniczno-budowlany zawiadomił strony postępowania o zebraniu przez organ materiału dowodowego niezbędnego do podjęcia rozstrzygnięcia. Mając na uwadze art. 79a § 1 Kodeksu postępowania administracyjnego, który daje stronom możliwość wypowiedzenia się co</w:t>
      </w:r>
      <w:r>
        <w:rPr>
          <w:rFonts w:ascii="Times New Roman" w:eastAsia="Times New Roman" w:hAnsi="Times New Roman"/>
          <w:color w:val="000000"/>
          <w:lang w:eastAsia="pl-PL"/>
        </w:rPr>
        <w:t> </w:t>
      </w:r>
      <w:r w:rsidRPr="008E1B03">
        <w:rPr>
          <w:rFonts w:ascii="Times New Roman" w:eastAsia="Times New Roman" w:hAnsi="Times New Roman"/>
          <w:color w:val="000000"/>
          <w:lang w:eastAsia="pl-PL"/>
        </w:rPr>
        <w:t>do zebranych dowodów i materiałów oraz zgłoszonych żądań, organ wskazał w zawiadomieniu przesłanki zależne od strony, które nie zostały na dzień wysłania informacji spełnione lub wykazane, co może skutkować wydaniem decyzji niezgodnej z żądaniem strony wyznaczając termin 3 dni na ich przedstawienie.</w:t>
      </w:r>
    </w:p>
    <w:p w14:paraId="57B42C13" w14:textId="377044EA" w:rsidR="00AF45C7" w:rsidRPr="008817F6" w:rsidRDefault="00AF45C7" w:rsidP="00AF45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5777">
        <w:rPr>
          <w:rFonts w:ascii="Times New Roman" w:eastAsia="Times New Roman" w:hAnsi="Times New Roman"/>
          <w:color w:val="000000"/>
          <w:lang w:eastAsia="pl-PL"/>
        </w:rPr>
        <w:t xml:space="preserve">W dniu </w:t>
      </w:r>
      <w:r w:rsidR="00C61C2C">
        <w:rPr>
          <w:rFonts w:ascii="Times New Roman" w:eastAsia="Times New Roman" w:hAnsi="Times New Roman"/>
          <w:color w:val="000000"/>
          <w:lang w:eastAsia="pl-PL"/>
        </w:rPr>
        <w:t>20</w:t>
      </w:r>
      <w:r w:rsidR="00AD0FEF">
        <w:rPr>
          <w:rFonts w:ascii="Times New Roman" w:eastAsia="Times New Roman" w:hAnsi="Times New Roman"/>
          <w:color w:val="000000"/>
          <w:lang w:eastAsia="pl-PL"/>
        </w:rPr>
        <w:t xml:space="preserve"> czerwca</w:t>
      </w:r>
      <w:r w:rsidRPr="00025777">
        <w:rPr>
          <w:rFonts w:ascii="Times New Roman" w:eastAsia="Times New Roman" w:hAnsi="Times New Roman"/>
          <w:color w:val="000000"/>
          <w:lang w:eastAsia="pl-PL"/>
        </w:rPr>
        <w:t xml:space="preserve"> 2024 r. </w:t>
      </w:r>
      <w:r w:rsidR="00907005">
        <w:rPr>
          <w:rFonts w:ascii="Times New Roman" w:eastAsia="Times New Roman" w:hAnsi="Times New Roman"/>
          <w:color w:val="000000"/>
          <w:lang w:eastAsia="pl-PL"/>
        </w:rPr>
        <w:t>pełnomocnik</w:t>
      </w:r>
      <w:r w:rsidRPr="00025777">
        <w:rPr>
          <w:rFonts w:ascii="Times New Roman" w:eastAsia="Times New Roman" w:hAnsi="Times New Roman"/>
          <w:color w:val="000000"/>
          <w:lang w:eastAsia="pl-PL"/>
        </w:rPr>
        <w:t xml:space="preserve"> dokonał uzupełnienia dokumentacji projektowej</w:t>
      </w:r>
      <w:r w:rsidR="00907005">
        <w:rPr>
          <w:rFonts w:ascii="Times New Roman" w:eastAsia="Times New Roman" w:hAnsi="Times New Roman"/>
          <w:color w:val="000000"/>
          <w:lang w:eastAsia="pl-PL"/>
        </w:rPr>
        <w:t>, przedkładając uzupełnione projekty budowlane oraz dokumenty potwierdzające prawo przejścia i przejazdu przez działki 95/1 i 95/2 w obrębie Olszewnik</w:t>
      </w:r>
      <w:r w:rsidR="00C61C2C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3B123B30" w14:textId="7F1BFBF5" w:rsidR="00370958" w:rsidRPr="00CA275A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Przedmiotowa inwestycja położona jest w Obszarze Chronionego Krajobrazu </w:t>
      </w:r>
      <w:r w:rsidR="006565B4">
        <w:rPr>
          <w:rFonts w:ascii="Times New Roman" w:eastAsia="Times New Roman" w:hAnsi="Times New Roman"/>
          <w:color w:val="000000"/>
          <w:lang w:eastAsia="pl-PL"/>
        </w:rPr>
        <w:t>Doliny Symsarny ustanowionym uchwałą</w:t>
      </w:r>
      <w:r w:rsidR="006565B4" w:rsidRPr="006565B4">
        <w:rPr>
          <w:rFonts w:ascii="Times New Roman" w:eastAsia="Times New Roman" w:hAnsi="Times New Roman"/>
          <w:color w:val="000000"/>
          <w:lang w:eastAsia="pl-PL"/>
        </w:rPr>
        <w:t xml:space="preserve"> Nr XX/471/16 Sejmiku Województwa Warmińsko-Mazurskiego z dnia 27 września 2016 r. w sprawie wyznaczenia Obszaru Chronionego Krajobrazu Doliny Symsarny (Dz. Urz. Województwa Warmińsko-Mazurskiego z dnia 07 listopada 2016 r., poz. 4172)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. Inwestycja nie jest bezpośrednio związana z ochroną tych obszarów, ani nie wynika z tej ochrony. Zgodnie z obowiązującymi przepisami </w:t>
      </w:r>
      <w:r w:rsidR="006565B4">
        <w:rPr>
          <w:rFonts w:ascii="Times New Roman" w:eastAsia="Times New Roman" w:hAnsi="Times New Roman"/>
          <w:color w:val="000000"/>
          <w:lang w:eastAsia="pl-PL"/>
        </w:rPr>
        <w:t>budowa zespołu zabudowy mieszkaniowej jednorodzinnej składająca się z 14 budynków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565B4">
        <w:rPr>
          <w:rFonts w:ascii="Times New Roman" w:eastAsia="Times New Roman" w:hAnsi="Times New Roman"/>
          <w:color w:val="000000"/>
          <w:lang w:eastAsia="pl-PL"/>
        </w:rPr>
        <w:t xml:space="preserve">wraz z towarzyszącą infrastrukturą kwalifikuje się 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do przedsięwzięć mogących </w:t>
      </w:r>
      <w:r w:rsidR="006565B4">
        <w:rPr>
          <w:rFonts w:ascii="Times New Roman" w:eastAsia="Times New Roman" w:hAnsi="Times New Roman"/>
          <w:color w:val="000000"/>
          <w:lang w:eastAsia="pl-PL"/>
        </w:rPr>
        <w:t xml:space="preserve">potencjalnie </w:t>
      </w:r>
      <w:r w:rsidRPr="00CA275A">
        <w:rPr>
          <w:rFonts w:ascii="Times New Roman" w:eastAsia="Times New Roman" w:hAnsi="Times New Roman"/>
          <w:color w:val="000000"/>
          <w:lang w:eastAsia="pl-PL"/>
        </w:rPr>
        <w:t>znacząco oddziaływać na środowisko, dla których</w:t>
      </w:r>
      <w:r w:rsidR="006565B4">
        <w:rPr>
          <w:rFonts w:ascii="Times New Roman" w:eastAsia="Times New Roman" w:hAnsi="Times New Roman"/>
          <w:color w:val="000000"/>
          <w:lang w:eastAsia="pl-PL"/>
        </w:rPr>
        <w:t>, zgodnie z wydaną decyzją o środowiskowych uwarunkowaniach Nr 1/2024 brak jest potrzeby przeprowadzania oceny oddziaływania na środowisko</w:t>
      </w:r>
      <w:r w:rsidRPr="00CA275A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45757914" w14:textId="6E7FF7D6" w:rsidR="00370958" w:rsidRPr="00CA275A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Po przeprowadzeniu analizy merytorycznej wniosku organ stwierdził, że projekt budowlany jest kompletny pod względem wymaganych opinii, uzgodnień, pozwoleń i sprawdzeń oraz informacji dotyczącej bezpieczeństwa i ochrony zdrowia. Organ sprawdził także zgodność projektu budowlanego z miejscowym planem zagospodarowania przestrzennego </w:t>
      </w:r>
      <w:r w:rsidR="006565B4" w:rsidRPr="006565B4">
        <w:rPr>
          <w:rFonts w:ascii="Times New Roman" w:eastAsia="Times New Roman" w:hAnsi="Times New Roman"/>
          <w:color w:val="000000"/>
          <w:lang w:eastAsia="pl-PL"/>
        </w:rPr>
        <w:t>gminy Jeziorany w obrębie miejscowości Olszewnik zatwierdzonego Uchwałą Rady Miejskiej w Jezioranach Nr XVIII/200/08 z dnia 12 grudnia 2008 r. (Dz. Urz. Województwa Warmińsko-Mazurskiego z dnia 16 marca 2009 r. Nr 38, poz. 646)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i wymaganiami ochrony środowiska oraz zgodność projektu zagospodarowania</w:t>
      </w:r>
      <w:r w:rsidR="003B4C22" w:rsidRPr="00CA275A">
        <w:rPr>
          <w:rFonts w:ascii="Times New Roman" w:eastAsia="Times New Roman" w:hAnsi="Times New Roman"/>
          <w:color w:val="000000"/>
          <w:lang w:eastAsia="pl-PL"/>
        </w:rPr>
        <w:t xml:space="preserve"> działki lub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terenu z przepisami, w tym techniczno-budowlanymi. Obszar oddziaływania obiektu, o którym mowa w art. 3 pkt 20 ustawy z dnia 7 lipca 1994 r. – Prawo budowlane, obejmuje nieruchomości: dz. nr</w:t>
      </w:r>
      <w:r w:rsidRPr="00CA275A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6716F4">
        <w:rPr>
          <w:rFonts w:ascii="Times New Roman" w:eastAsia="Times New Roman" w:hAnsi="Times New Roman"/>
          <w:b/>
          <w:bCs/>
          <w:color w:val="000000"/>
          <w:lang w:eastAsia="pl-PL"/>
        </w:rPr>
        <w:t>95/</w:t>
      </w:r>
      <w:r w:rsidR="00DC2220">
        <w:rPr>
          <w:rFonts w:ascii="Times New Roman" w:eastAsia="Times New Roman" w:hAnsi="Times New Roman"/>
          <w:b/>
          <w:bCs/>
          <w:color w:val="000000"/>
          <w:lang w:eastAsia="pl-PL"/>
        </w:rPr>
        <w:t>9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, </w:t>
      </w:r>
      <w:r w:rsidR="006716F4">
        <w:rPr>
          <w:rFonts w:ascii="Times New Roman" w:eastAsia="Times New Roman" w:hAnsi="Times New Roman"/>
          <w:b/>
          <w:bCs/>
          <w:color w:val="000000"/>
          <w:lang w:eastAsia="pl-PL"/>
        </w:rPr>
        <w:t>95/5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, </w:t>
      </w:r>
      <w:r w:rsidR="006716F4">
        <w:rPr>
          <w:rFonts w:ascii="Times New Roman" w:eastAsia="Times New Roman" w:hAnsi="Times New Roman"/>
          <w:b/>
          <w:bCs/>
          <w:color w:val="000000"/>
          <w:lang w:eastAsia="pl-PL"/>
        </w:rPr>
        <w:t>95/2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 i </w:t>
      </w:r>
      <w:r w:rsidR="006716F4">
        <w:rPr>
          <w:rFonts w:ascii="Times New Roman" w:eastAsia="Times New Roman" w:hAnsi="Times New Roman"/>
          <w:b/>
          <w:bCs/>
          <w:color w:val="000000"/>
          <w:lang w:eastAsia="pl-PL"/>
        </w:rPr>
        <w:t>95/1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, obręb </w:t>
      </w:r>
      <w:r w:rsidR="006716F4">
        <w:rPr>
          <w:rFonts w:ascii="Times New Roman" w:eastAsia="Times New Roman" w:hAnsi="Times New Roman"/>
          <w:b/>
          <w:bCs/>
          <w:color w:val="000000"/>
          <w:lang w:eastAsia="pl-PL"/>
        </w:rPr>
        <w:t>Olszewnik</w:t>
      </w:r>
      <w:r w:rsidRPr="00CA275A">
        <w:rPr>
          <w:rFonts w:ascii="Times New Roman" w:eastAsia="Times New Roman" w:hAnsi="Times New Roman"/>
          <w:color w:val="000000"/>
          <w:lang w:eastAsia="pl-PL"/>
        </w:rPr>
        <w:t xml:space="preserve">, gmina </w:t>
      </w:r>
      <w:r w:rsidR="006716F4">
        <w:rPr>
          <w:rFonts w:ascii="Times New Roman" w:eastAsia="Times New Roman" w:hAnsi="Times New Roman"/>
          <w:b/>
          <w:bCs/>
          <w:color w:val="000000"/>
          <w:lang w:eastAsia="pl-PL"/>
        </w:rPr>
        <w:t>Jeziorany</w:t>
      </w:r>
      <w:r w:rsidRPr="00CA275A">
        <w:rPr>
          <w:rFonts w:ascii="Times New Roman" w:eastAsia="Times New Roman" w:hAnsi="Times New Roman"/>
          <w:color w:val="000000"/>
          <w:lang w:eastAsia="pl-PL"/>
        </w:rPr>
        <w:t>. Zgodnie z art. 35 ust. 4 ustawy Prawo budowlane w przypadku spełnienia wymagań określonych w art. 35 ust. 1 oraz art. 32 ust. 4, właściwy organ nie może odmówić wydania decyzji o pozwoleniu na budowę.</w:t>
      </w:r>
    </w:p>
    <w:p w14:paraId="46B2C989" w14:textId="77777777" w:rsidR="00370958" w:rsidRPr="00CA275A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>Mając na uwadze powyższe orzeczono jak w sentencji decyzji.</w:t>
      </w:r>
    </w:p>
    <w:p w14:paraId="43C23DC2" w14:textId="5334ECA1" w:rsidR="00370958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3066B5BB" w14:textId="77777777" w:rsidR="006716F4" w:rsidRPr="00370958" w:rsidRDefault="006716F4" w:rsidP="0037095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0DC81E3C" w14:textId="77777777" w:rsidR="00370958" w:rsidRPr="00CA275A" w:rsidRDefault="00370958" w:rsidP="00370958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b/>
          <w:bCs/>
          <w:color w:val="000000"/>
          <w:lang w:eastAsia="pl-PL"/>
        </w:rPr>
        <w:t>POUCZENIE</w:t>
      </w:r>
    </w:p>
    <w:p w14:paraId="513CA6B5" w14:textId="77777777" w:rsidR="00370958" w:rsidRPr="00370958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ED44F76" w14:textId="77777777" w:rsidR="00370958" w:rsidRPr="00CA275A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275A">
        <w:rPr>
          <w:rFonts w:ascii="Times New Roman" w:eastAsia="Times New Roman" w:hAnsi="Times New Roman"/>
          <w:color w:val="000000"/>
          <w:lang w:eastAsia="pl-PL"/>
        </w:rPr>
        <w:t>Od decyzji przysługuje stronom prawo wniesienia odwołania do Wojewody Warmińsko-Mazurskiego za pośrednictwem Starosty Olsztyńskiego w terminie 14 dni od dnia jej doręczenia.</w:t>
      </w:r>
    </w:p>
    <w:p w14:paraId="0C180C79" w14:textId="77777777" w:rsidR="000F3B72" w:rsidRPr="000F3B72" w:rsidRDefault="000F3B72" w:rsidP="000F3B72">
      <w:pPr>
        <w:spacing w:after="0" w:line="240" w:lineRule="auto"/>
        <w:rPr>
          <w:rFonts w:ascii="Times New Roman" w:eastAsiaTheme="minorHAnsi" w:hAnsi="Times New Roman"/>
          <w:sz w:val="8"/>
          <w:szCs w:val="8"/>
        </w:rPr>
      </w:pPr>
      <w:bookmarkStart w:id="0" w:name="_Hlk152840198"/>
    </w:p>
    <w:tbl>
      <w:tblPr>
        <w:tblStyle w:val="Tabela-Siatka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8"/>
        <w:gridCol w:w="3326"/>
      </w:tblGrid>
      <w:tr w:rsidR="000F3B72" w:rsidRPr="000F3B72" w14:paraId="157BCDA9" w14:textId="77777777" w:rsidTr="00875358">
        <w:trPr>
          <w:trHeight w:val="1417"/>
        </w:trPr>
        <w:tc>
          <w:tcPr>
            <w:tcW w:w="6516" w:type="dxa"/>
          </w:tcPr>
          <w:p w14:paraId="11A33E06" w14:textId="77777777" w:rsidR="000F3B72" w:rsidRPr="000F3B72" w:rsidRDefault="000F3B72" w:rsidP="000F3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3E8F2B45" w14:textId="77777777" w:rsidR="000F3B72" w:rsidRPr="000F3B72" w:rsidRDefault="000F3B72" w:rsidP="000F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F3B7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5660A94F" wp14:editId="554C250C">
                      <wp:extent cx="1974850" cy="1404620"/>
                      <wp:effectExtent l="0" t="0" r="0" b="6350"/>
                      <wp:docPr id="213571820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599B0" w14:textId="77777777" w:rsidR="00D628FF" w:rsidRPr="00D628FF" w:rsidRDefault="00D628FF" w:rsidP="00D628FF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kern w:val="2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</w:pPr>
                                  <w:r w:rsidRPr="00D628FF"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  <w:t>z up. Starosty Olsztyńskiego</w:t>
                                  </w:r>
                                </w:p>
                                <w:p w14:paraId="6825F67D" w14:textId="77777777" w:rsidR="00D628FF" w:rsidRPr="00D628FF" w:rsidRDefault="00D628FF" w:rsidP="00D628FF">
                                  <w:pPr>
                                    <w:widowControl w:val="0"/>
                                    <w:suppressAutoHyphens/>
                                    <w:spacing w:after="0" w:line="100" w:lineRule="atLeast"/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</w:pPr>
                                  <w:r w:rsidRPr="00D628FF"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  <w:t>Dagmara Turalska</w:t>
                                  </w:r>
                                </w:p>
                                <w:p w14:paraId="136E0C6E" w14:textId="77777777" w:rsidR="00D628FF" w:rsidRPr="00D628FF" w:rsidRDefault="00D628FF" w:rsidP="00D628FF">
                                  <w:pPr>
                                    <w:widowControl w:val="0"/>
                                    <w:suppressAutoHyphens/>
                                    <w:spacing w:after="0" w:line="100" w:lineRule="atLeast"/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</w:pPr>
                                  <w:r w:rsidRPr="00D628FF"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  <w:t>Główny specjalista w Wydziale</w:t>
                                  </w:r>
                                </w:p>
                                <w:p w14:paraId="7FDF8477" w14:textId="77777777" w:rsidR="00D628FF" w:rsidRPr="00D628FF" w:rsidRDefault="00D628FF" w:rsidP="00D628FF">
                                  <w:pPr>
                                    <w:widowControl w:val="0"/>
                                    <w:suppressAutoHyphens/>
                                    <w:spacing w:after="0" w:line="100" w:lineRule="atLeast"/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</w:pPr>
                                  <w:r w:rsidRPr="00D628FF"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  <w:t>Budownictwa i Infrastruktury</w:t>
                                  </w:r>
                                </w:p>
                                <w:p w14:paraId="3CE9C563" w14:textId="77777777" w:rsidR="00D628FF" w:rsidRPr="00D628FF" w:rsidRDefault="00D628FF" w:rsidP="00D628FF">
                                  <w:pPr>
                                    <w:widowControl w:val="0"/>
                                    <w:suppressAutoHyphens/>
                                    <w:spacing w:after="0" w:line="100" w:lineRule="atLeast"/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</w:pPr>
                                  <w:r w:rsidRPr="00D628FF"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  <w:t xml:space="preserve">/dokument wydany i podpisany </w:t>
                                  </w:r>
                                </w:p>
                                <w:p w14:paraId="6F46400D" w14:textId="77777777" w:rsidR="00D628FF" w:rsidRPr="00D628FF" w:rsidRDefault="00D628FF" w:rsidP="00D628FF">
                                  <w:pPr>
                                    <w:widowControl w:val="0"/>
                                    <w:suppressAutoHyphens/>
                                    <w:spacing w:after="0" w:line="100" w:lineRule="atLeast"/>
                                    <w:rPr>
                                      <w:rFonts w:ascii="Times New Roman" w:eastAsia="Lucida Sans Unicode" w:hAnsi="Times New Roman"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</w:pPr>
                                  <w:r w:rsidRPr="00D628FF">
                                    <w:rPr>
                                      <w:rFonts w:ascii="Times New Roman" w:eastAsia="Arial" w:hAnsi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1"/>
                                      <w:sz w:val="18"/>
                                      <w:szCs w:val="18"/>
                                      <w:lang w:eastAsia="hi-IN" w:bidi="hi-IN"/>
                                    </w:rPr>
                                    <w:t>elektronicznie/</w:t>
                                  </w:r>
                                </w:p>
                                <w:p w14:paraId="6E033513" w14:textId="15728F0F" w:rsidR="000F3B72" w:rsidRPr="001C7278" w:rsidRDefault="000F3B72" w:rsidP="000F3B7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660A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width:155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" filled="f" stroked="f">
                      <v:textbox style="mso-fit-shape-to-text:t">
                        <w:txbxContent>
                          <w:p w14:paraId="6B4599B0" w14:textId="77777777" w:rsidR="00D628FF" w:rsidRPr="00D628FF" w:rsidRDefault="00D628FF" w:rsidP="00D628FF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Times New Roman" w:eastAsia="Arial" w:hAnsi="Times New Roman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eastAsia="hi-IN" w:bidi="hi-IN"/>
                              </w:rPr>
                            </w:pPr>
                            <w:r w:rsidRPr="00D628FF">
                              <w:rPr>
                                <w:rFonts w:ascii="Times New Roman" w:eastAsia="Arial" w:hAnsi="Times New Roman"/>
                                <w:b/>
                                <w:bCs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  <w:t>z up. Starosty Olsztyńskiego</w:t>
                            </w:r>
                          </w:p>
                          <w:p w14:paraId="6825F67D" w14:textId="77777777" w:rsidR="00D628FF" w:rsidRPr="00D628FF" w:rsidRDefault="00D628FF" w:rsidP="00D628FF">
                            <w:pPr>
                              <w:widowControl w:val="0"/>
                              <w:suppressAutoHyphens/>
                              <w:spacing w:after="0" w:line="100" w:lineRule="atLeast"/>
                              <w:rPr>
                                <w:rFonts w:ascii="Times New Roman" w:eastAsia="Arial" w:hAnsi="Times New Roman"/>
                                <w:b/>
                                <w:bCs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</w:pPr>
                            <w:r w:rsidRPr="00D628FF">
                              <w:rPr>
                                <w:rFonts w:ascii="Times New Roman" w:eastAsia="Arial" w:hAnsi="Times New Roman"/>
                                <w:b/>
                                <w:bCs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  <w:t>Dagmara Turalska</w:t>
                            </w:r>
                          </w:p>
                          <w:p w14:paraId="136E0C6E" w14:textId="77777777" w:rsidR="00D628FF" w:rsidRPr="00D628FF" w:rsidRDefault="00D628FF" w:rsidP="00D628FF">
                            <w:pPr>
                              <w:widowControl w:val="0"/>
                              <w:suppressAutoHyphens/>
                              <w:spacing w:after="0" w:line="100" w:lineRule="atLeast"/>
                              <w:rPr>
                                <w:rFonts w:ascii="Times New Roman" w:eastAsia="Arial" w:hAnsi="Times New Roman"/>
                                <w:b/>
                                <w:bCs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</w:pPr>
                            <w:r w:rsidRPr="00D628FF">
                              <w:rPr>
                                <w:rFonts w:ascii="Times New Roman" w:eastAsia="Arial" w:hAnsi="Times New Roman"/>
                                <w:b/>
                                <w:bCs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  <w:t>Główny specjalista w Wydziale</w:t>
                            </w:r>
                          </w:p>
                          <w:p w14:paraId="7FDF8477" w14:textId="77777777" w:rsidR="00D628FF" w:rsidRPr="00D628FF" w:rsidRDefault="00D628FF" w:rsidP="00D628FF">
                            <w:pPr>
                              <w:widowControl w:val="0"/>
                              <w:suppressAutoHyphens/>
                              <w:spacing w:after="0" w:line="100" w:lineRule="atLeast"/>
                              <w:rPr>
                                <w:rFonts w:ascii="Times New Roman" w:eastAsia="Arial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</w:pPr>
                            <w:r w:rsidRPr="00D628FF">
                              <w:rPr>
                                <w:rFonts w:ascii="Times New Roman" w:eastAsia="Arial" w:hAnsi="Times New Roman"/>
                                <w:b/>
                                <w:bCs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  <w:t>Budownictwa i Infrastruktury</w:t>
                            </w:r>
                          </w:p>
                          <w:p w14:paraId="3CE9C563" w14:textId="77777777" w:rsidR="00D628FF" w:rsidRPr="00D628FF" w:rsidRDefault="00D628FF" w:rsidP="00D628FF">
                            <w:pPr>
                              <w:widowControl w:val="0"/>
                              <w:suppressAutoHyphens/>
                              <w:spacing w:after="0" w:line="100" w:lineRule="atLeast"/>
                              <w:rPr>
                                <w:rFonts w:ascii="Times New Roman" w:eastAsia="Arial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</w:pPr>
                            <w:r w:rsidRPr="00D628FF">
                              <w:rPr>
                                <w:rFonts w:ascii="Times New Roman" w:eastAsia="Arial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  <w:t xml:space="preserve">/dokument wydany i podpisany </w:t>
                            </w:r>
                          </w:p>
                          <w:p w14:paraId="6F46400D" w14:textId="77777777" w:rsidR="00D628FF" w:rsidRPr="00D628FF" w:rsidRDefault="00D628FF" w:rsidP="00D628FF">
                            <w:pPr>
                              <w:widowControl w:val="0"/>
                              <w:suppressAutoHyphens/>
                              <w:spacing w:after="0" w:line="100" w:lineRule="atLeast"/>
                              <w:rPr>
                                <w:rFonts w:ascii="Times New Roman" w:eastAsia="Lucida Sans Unicode" w:hAnsi="Times New Roman"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</w:pPr>
                            <w:r w:rsidRPr="00D628FF">
                              <w:rPr>
                                <w:rFonts w:ascii="Times New Roman" w:eastAsia="Arial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1"/>
                                <w:sz w:val="18"/>
                                <w:szCs w:val="18"/>
                                <w:lang w:eastAsia="hi-IN" w:bidi="hi-IN"/>
                              </w:rPr>
                              <w:t>elektronicznie/</w:t>
                            </w:r>
                          </w:p>
                          <w:p w14:paraId="6E033513" w14:textId="15728F0F" w:rsidR="000F3B72" w:rsidRPr="001C7278" w:rsidRDefault="000F3B72" w:rsidP="000F3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98D8CD5" w14:textId="77777777" w:rsidR="000F3B72" w:rsidRPr="000F3B72" w:rsidRDefault="000F3B72" w:rsidP="000F3B72">
      <w:pPr>
        <w:spacing w:after="0" w:line="240" w:lineRule="auto"/>
        <w:rPr>
          <w:rFonts w:ascii="Times New Roman" w:eastAsiaTheme="minorHAnsi" w:hAnsi="Times New Roman"/>
          <w:sz w:val="8"/>
          <w:szCs w:val="8"/>
        </w:rPr>
      </w:pPr>
    </w:p>
    <w:bookmarkEnd w:id="0"/>
    <w:p w14:paraId="76345661" w14:textId="77777777" w:rsidR="00370958" w:rsidRPr="00CA275A" w:rsidRDefault="00370958" w:rsidP="003709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CA275A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ADNOTACJA DOTYCZĄCA OPŁATY SKARBOWEJ</w:t>
      </w:r>
    </w:p>
    <w:p w14:paraId="50E2C1AC" w14:textId="4AF83BB3" w:rsidR="00370958" w:rsidRPr="00CA275A" w:rsidRDefault="00370958" w:rsidP="00370958">
      <w:pPr>
        <w:spacing w:after="0" w:line="240" w:lineRule="auto"/>
        <w:jc w:val="center"/>
        <w:rPr>
          <w:rFonts w:ascii="Times New Roman" w:eastAsia="Times New Roman" w:hAnsi="Times New Roman"/>
          <w:spacing w:val="-6"/>
          <w:sz w:val="28"/>
          <w:szCs w:val="28"/>
          <w:lang w:eastAsia="pl-PL"/>
        </w:rPr>
      </w:pPr>
      <w:r w:rsidRPr="00CA275A">
        <w:rPr>
          <w:rFonts w:ascii="Times New Roman" w:eastAsia="Times New Roman" w:hAnsi="Times New Roman"/>
          <w:spacing w:val="-6"/>
          <w:sz w:val="18"/>
          <w:szCs w:val="18"/>
          <w:lang w:eastAsia="pl-PL"/>
        </w:rPr>
        <w:t xml:space="preserve">Nie podlega obowiązkowi uiszczenia opłaty skarbowej – ustawa z dnia 16 listopada 2006 r. o opłacie skarbowej </w:t>
      </w:r>
      <w:r w:rsidR="00884351" w:rsidRPr="00884351">
        <w:rPr>
          <w:rFonts w:ascii="Times New Roman" w:eastAsia="Times New Roman" w:hAnsi="Times New Roman"/>
          <w:spacing w:val="-6"/>
          <w:sz w:val="18"/>
          <w:szCs w:val="18"/>
          <w:lang w:eastAsia="pl-PL"/>
        </w:rPr>
        <w:t>(Dz. U. z 2023 r., poz. 2111)</w:t>
      </w:r>
    </w:p>
    <w:p w14:paraId="262CB5D5" w14:textId="77777777" w:rsidR="00370958" w:rsidRPr="00370958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C4877C2" w14:textId="77777777" w:rsidR="00370958" w:rsidRPr="00B61462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462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Decyzję otrzymują:</w:t>
      </w:r>
    </w:p>
    <w:p w14:paraId="23271CFA" w14:textId="26E6861A" w:rsidR="00370958" w:rsidRPr="00B61462" w:rsidRDefault="00802092" w:rsidP="00B614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02092">
        <w:rPr>
          <w:rFonts w:ascii="Times New Roman" w:eastAsia="Times New Roman" w:hAnsi="Times New Roman"/>
          <w:sz w:val="18"/>
          <w:szCs w:val="18"/>
          <w:lang w:eastAsia="pl-PL"/>
        </w:rPr>
        <w:t>Alter Investment S.A.</w:t>
      </w:r>
    </w:p>
    <w:p w14:paraId="6EB508BE" w14:textId="26905B3A" w:rsidR="00B61462" w:rsidRPr="00D628FF" w:rsidRDefault="00370958" w:rsidP="00D628F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628FF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  <w:t>na ręce pełnomocnika</w:t>
      </w:r>
      <w:r w:rsidRPr="00B61462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="00DE6294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</w:t>
      </w:r>
    </w:p>
    <w:p w14:paraId="5C8C12D8" w14:textId="0D7816AC" w:rsidR="00B61462" w:rsidRPr="00B61462" w:rsidRDefault="00DE6294" w:rsidP="00B614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SimSun" w:hAnsi="Times New Roman"/>
          <w:kern w:val="1"/>
          <w:sz w:val="18"/>
          <w:szCs w:val="18"/>
          <w:lang w:eastAsia="hi-IN" w:bidi="hi-IN"/>
        </w:rPr>
        <w:t xml:space="preserve">               </w:t>
      </w:r>
    </w:p>
    <w:p w14:paraId="2C08E5E8" w14:textId="21E7D1F1" w:rsidR="00370958" w:rsidRPr="00B61462" w:rsidRDefault="00370958" w:rsidP="00B614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462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Do wiadomości:</w:t>
      </w:r>
    </w:p>
    <w:p w14:paraId="7D065424" w14:textId="77777777" w:rsidR="00CA6E77" w:rsidRDefault="00370958" w:rsidP="00CA6E7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462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Gmina Jeziorany, Plac Zamkowy 4, 11-320 Jeziorany</w:t>
      </w:r>
      <w:r w:rsidR="00365FAA" w:rsidRPr="00B61462">
        <w:rPr>
          <w:rFonts w:ascii="Times New Roman" w:eastAsia="Times New Roman" w:hAnsi="Times New Roman"/>
          <w:sz w:val="18"/>
          <w:szCs w:val="18"/>
          <w:lang w:eastAsia="pl-PL"/>
        </w:rPr>
        <w:t xml:space="preserve"> – ePuap</w:t>
      </w:r>
    </w:p>
    <w:p w14:paraId="39275A22" w14:textId="044C452C" w:rsidR="00802092" w:rsidRPr="00CA6E77" w:rsidRDefault="00370958" w:rsidP="00CA6E7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6E77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Powiatowy Inspektor Nadzoru Budowlanego, ul. </w:t>
      </w:r>
      <w:r w:rsidR="00500ABD" w:rsidRPr="00CA6E77">
        <w:rPr>
          <w:rFonts w:ascii="Times New Roman" w:eastAsia="Times New Roman" w:hAnsi="Times New Roman"/>
          <w:sz w:val="18"/>
          <w:szCs w:val="18"/>
          <w:lang w:eastAsia="pl-PL"/>
        </w:rPr>
        <w:t>Dąbrowszczaków 41</w:t>
      </w:r>
      <w:r w:rsidRPr="00CA6E77">
        <w:rPr>
          <w:rFonts w:ascii="Times New Roman" w:eastAsia="Times New Roman" w:hAnsi="Times New Roman"/>
          <w:sz w:val="18"/>
          <w:szCs w:val="18"/>
          <w:lang w:eastAsia="pl-PL"/>
        </w:rPr>
        <w:t>, 10-54</w:t>
      </w:r>
      <w:r w:rsidR="00500ABD" w:rsidRPr="00CA6E77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Pr="00CA6E77">
        <w:rPr>
          <w:rFonts w:ascii="Times New Roman" w:eastAsia="Times New Roman" w:hAnsi="Times New Roman"/>
          <w:sz w:val="18"/>
          <w:szCs w:val="18"/>
          <w:lang w:eastAsia="pl-PL"/>
        </w:rPr>
        <w:t xml:space="preserve"> Olsztyn</w:t>
      </w:r>
      <w:r w:rsidR="00802092" w:rsidRPr="00CA6E77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BB5798" w:rsidRPr="00CA6E77">
        <w:rPr>
          <w:rFonts w:ascii="Times New Roman" w:hAnsi="Times New Roman"/>
          <w:sz w:val="18"/>
          <w:szCs w:val="18"/>
        </w:rPr>
        <w:t>– ePuap</w:t>
      </w:r>
      <w:r w:rsidR="00D628FF" w:rsidRPr="00CA6E77">
        <w:rPr>
          <w:rFonts w:ascii="Times New Roman" w:hAnsi="Times New Roman"/>
          <w:sz w:val="18"/>
          <w:szCs w:val="18"/>
        </w:rPr>
        <w:t xml:space="preserve"> </w:t>
      </w:r>
      <w:r w:rsidR="00D628FF" w:rsidRPr="00CA6E77">
        <w:rPr>
          <w:rFonts w:ascii="Times New Roman" w:eastAsia="Times New Roman" w:hAnsi="Times New Roman"/>
          <w:sz w:val="18"/>
          <w:szCs w:val="18"/>
          <w:lang w:eastAsia="pl-PL"/>
        </w:rPr>
        <w:t>(PZT 2024.06.20.pdf, PAB_ZL_2024.05.22.pdf)</w:t>
      </w:r>
    </w:p>
    <w:p w14:paraId="34E53635" w14:textId="28498FEA" w:rsidR="00802092" w:rsidRDefault="004A2389" w:rsidP="00B614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462">
        <w:rPr>
          <w:rFonts w:ascii="Times New Roman" w:hAnsi="Times New Roman"/>
          <w:sz w:val="18"/>
          <w:szCs w:val="18"/>
        </w:rPr>
        <w:t>Aa.</w:t>
      </w:r>
      <w:r w:rsidR="00D628FF">
        <w:rPr>
          <w:rFonts w:ascii="Times New Roman" w:hAnsi="Times New Roman"/>
          <w:sz w:val="18"/>
          <w:szCs w:val="18"/>
        </w:rPr>
        <w:t xml:space="preserve">     </w:t>
      </w:r>
    </w:p>
    <w:p w14:paraId="1BCAD5AB" w14:textId="77777777" w:rsidR="00370958" w:rsidRPr="00B61462" w:rsidRDefault="00370958" w:rsidP="00B614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73B126" w14:textId="77777777" w:rsidR="00370958" w:rsidRPr="00CA275A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CA275A">
        <w:rPr>
          <w:rFonts w:ascii="Times New Roman" w:eastAsia="Times New Roman" w:hAnsi="Times New Roman"/>
          <w:strike/>
          <w:sz w:val="18"/>
          <w:szCs w:val="18"/>
          <w:lang w:eastAsia="pl-PL"/>
        </w:rPr>
        <w:t>Informacja o niniejszej decyzji oraz o możliwości zapoznania się z dokumentacją sprawy, w tym z uzgodnieniem regionalnego dyrektora ochrony środowiska i opinią inspektora sanitarnego, podlega podaniu do publicznej wiadomości zgodnie z art. 95 ust. 3 ustawy z dnia 3 października 2008 r. O udostępnianiu informacji o środowisku i jego ochronie, udziale społeczeństwa w ochronie środowiska oraz o ocenach oddziaływania na środowisko (Dz. U. z 2016 poz. 353, z późn. zm.).</w:t>
      </w:r>
    </w:p>
    <w:p w14:paraId="0E824709" w14:textId="77777777" w:rsidR="00370958" w:rsidRPr="00D8677B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8677B">
        <w:rPr>
          <w:rFonts w:ascii="Times New Roman" w:eastAsia="Times New Roman" w:hAnsi="Times New Roman"/>
          <w:sz w:val="18"/>
          <w:szCs w:val="18"/>
          <w:lang w:eastAsia="pl-PL"/>
        </w:rPr>
        <w:t>Informacja o niniejszej decyzji i o możliwości zapoznania się z jej treścią oraz z dokumentacją sprawy podlega podaniu do publicznej wiadomości zgodnie z art. 72 ust. 6 ustawy z dnia 3 października 2008 r. o udostępnianiu informacji o środowisku i jego ochronie, udziale społeczeństwa w ochronie środowiska oraz o ocenach oddziaływania na środowisko.</w:t>
      </w:r>
    </w:p>
    <w:p w14:paraId="36EBE143" w14:textId="77777777" w:rsidR="00370958" w:rsidRPr="00370958" w:rsidRDefault="00370958" w:rsidP="0037095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D245AD1" w14:textId="77777777" w:rsidR="005630BA" w:rsidRPr="007F79B7" w:rsidRDefault="005630BA" w:rsidP="005630B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POUCZENIE:</w:t>
      </w:r>
    </w:p>
    <w:p w14:paraId="16BCCF9B" w14:textId="77777777" w:rsidR="005630BA" w:rsidRPr="007F79B7" w:rsidRDefault="005630BA" w:rsidP="005630B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Inwestor jest obowiązany zawiadomić o zamierzonym terminie rozpoczęcia robót budowlanych właściwy organ nadzoru budowlanego oraz projektanta sprawującego nadzór nad zgodnością realizacji budowy z projektem, dołączając na piśmie:</w:t>
      </w:r>
    </w:p>
    <w:p w14:paraId="64753251" w14:textId="77777777" w:rsidR="005630BA" w:rsidRPr="007F79B7" w:rsidRDefault="005630BA" w:rsidP="005630BA">
      <w:pPr>
        <w:pStyle w:val="Akapitzlist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oświadczenie kierownika budowy (robót) stwierdzające sporządzenie planu bezpieczeństwa i ochrony zdrowia oraz przyjęcie obowiązku kierowania budową (robotami budowlanymi), a także zaświadczenie, o którym mowa w art. 12 ust. 7 ustawy z dnia 7 lipca 1994 r. – Prawo budowlane,</w:t>
      </w:r>
    </w:p>
    <w:p w14:paraId="7F18326D" w14:textId="77777777" w:rsidR="005630BA" w:rsidRPr="007F79B7" w:rsidRDefault="005630BA" w:rsidP="005630BA">
      <w:pPr>
        <w:pStyle w:val="Akapitzlist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 przypadku ustanowienia nadzoru inwestorskiego – oświadczenie inspektora nadzoru inwestorskiego stwierdzające przyjęcie obowiązku pełnienia nadzoru inwestorskiego nad danymi robotami budowlanymi, a także zaświadczenie, o którym mowa w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 </w:t>
      </w: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art. 12 ust. 7 ustawy z dnia 7 lipca 1994 r. – Prawo budowlane,</w:t>
      </w:r>
    </w:p>
    <w:p w14:paraId="5E537A1B" w14:textId="77777777" w:rsidR="005630BA" w:rsidRPr="007F79B7" w:rsidRDefault="005630BA" w:rsidP="005630BA">
      <w:pPr>
        <w:pStyle w:val="Akapitzlist"/>
        <w:numPr>
          <w:ilvl w:val="0"/>
          <w:numId w:val="19"/>
        </w:numPr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informację zawierającą dane zamieszczone w ogłoszeniu, o którym mowa w art. 42 ust. 2 pkt 2 ustawy z dnia 7 lipca 1994 r. – Prawo budowlane (zob. art. 41 ust. 4 ustawy z dnia 7 lipca 1994 r. - Prawo budowlane).</w:t>
      </w:r>
    </w:p>
    <w:p w14:paraId="4380370C" w14:textId="77777777" w:rsidR="005630BA" w:rsidRPr="007F79B7" w:rsidRDefault="005630BA" w:rsidP="005630B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sz w:val="18"/>
          <w:szCs w:val="18"/>
          <w:lang w:eastAsia="pl-PL"/>
        </w:rPr>
        <w:t>Do użytkowania obiektu budowlanego, na budowę którego wymagane jest pozwolenie na budowę, można przystąpić po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 </w:t>
      </w:r>
      <w:r w:rsidRPr="007F79B7">
        <w:rPr>
          <w:rFonts w:ascii="Times New Roman" w:eastAsia="Times New Roman" w:hAnsi="Times New Roman"/>
          <w:sz w:val="18"/>
          <w:szCs w:val="18"/>
          <w:lang w:eastAsia="pl-PL"/>
        </w:rPr>
        <w:t>zawiadomieniu właściwego organu nadzoru budowlanego o zakończeniu budowy, jeżeli organ ten, w terminie 14 dni od dnia doręczenia zawiadomienia, nie zgłosi sprzeciwu w drodze decyzji (zob. art. 54 ustawy z dnia 7 lipca 1994 r. – Prawo budowlane). Przed przystąpieniem do użytkowania obiektu budowlanego inwestor jest obowiązany uzyskać decyzję o pozwoleniu na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 </w:t>
      </w:r>
      <w:r w:rsidRPr="007F79B7">
        <w:rPr>
          <w:rFonts w:ascii="Times New Roman" w:eastAsia="Times New Roman" w:hAnsi="Times New Roman"/>
          <w:sz w:val="18"/>
          <w:szCs w:val="18"/>
          <w:lang w:eastAsia="pl-PL"/>
        </w:rPr>
        <w:t>użytkowanie, jeżeli na budowę obiektu budowlanego jest wymagane pozwolenie na budowę i jest on zaliczony do kategorii: V, IX-XVI, XVII (z wyjątkiem warsztatów rzemieślniczych, stacji obsługi pojazdów, myjni samochodowych i garaży do pięciu stanowisk włącznie), XVIII (z wyjątkiem obiektów magazynowych: budynki składowe, chłodnie, hangary i 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 (zob. art. 55 ust. 1 pkt 1 ustawy z dnia 7 lipca 1994 r. – Prawo budowlane).</w:t>
      </w:r>
    </w:p>
    <w:p w14:paraId="28CCAE03" w14:textId="77777777" w:rsidR="005630BA" w:rsidRPr="007F79B7" w:rsidRDefault="005630BA" w:rsidP="005630B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Inwestor może przystąpić do użytkowania obiektu budowlanego przed wykonaniem wszystkich robót budowlanych pod warunkiem uzyskania decyzji o pozwoleniu na użytkowanie wydanej przez właściwy organ nadzoru budowlanego (zob. art. 55 ust. 1 pkt 3 ustawy z dnia 7 lipca 1994 r. – Prawo budowlane).</w:t>
      </w:r>
    </w:p>
    <w:p w14:paraId="4F3C7D15" w14:textId="77777777" w:rsidR="005630BA" w:rsidRPr="007F79B7" w:rsidRDefault="005630BA" w:rsidP="005630B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Inwestor zamiast dokonania zawiadomienia o zakończeniu budowy może wystąpić z wnioskiem o wydanie decyzji o pozwoleniu na użytkowanie (zob. art. 55 ust. 2 ustawy z dnia 7 lipca 1994 r. – Prawo budowlane).</w:t>
      </w:r>
    </w:p>
    <w:p w14:paraId="5E978038" w14:textId="66135BF4" w:rsidR="005630BA" w:rsidRPr="00F13FC0" w:rsidRDefault="005630BA" w:rsidP="005630B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Przed wydaniem decyzji w sprawie pozwolenia na użytkowanie obiektu budowlanego właściwy organ nadzoru budowlanego przeprowadzi obowiązkową kontrolę budowy zgodnie z art. 59a ustawy z dnia 7 lipca 1994 r. – Prawo budowlane (zob. art. 59 ust.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 </w:t>
      </w:r>
      <w:r w:rsidRPr="007F79B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1 ustawy z dnia 7 lipca 1994 r. – Prawo budowlane). Wniosek o udzielenie pozwolenia na użytkowanie stanowi wezwanie właściwego organu do przeprowadzenia obowiązkowej kontroli budowy (zob. art. 57 ust. 6 ustawy z dnia 7 lipca 1994 r. – Prawo budowlane).</w:t>
      </w:r>
    </w:p>
    <w:p w14:paraId="0FBB9C2D" w14:textId="77777777" w:rsidR="00F13FC0" w:rsidRPr="007F79B7" w:rsidRDefault="00F13FC0" w:rsidP="00F13FC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1ECC44" w14:textId="0583B763" w:rsidR="005630BA" w:rsidRPr="007F79B7" w:rsidRDefault="005630BA" w:rsidP="005630B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sz w:val="18"/>
          <w:szCs w:val="18"/>
          <w:lang w:eastAsia="pl-PL"/>
        </w:rPr>
        <w:t>L. dz. RPW/</w:t>
      </w:r>
      <w:r w:rsidR="00F13FC0">
        <w:rPr>
          <w:rFonts w:ascii="Times New Roman" w:eastAsia="Times New Roman" w:hAnsi="Times New Roman"/>
          <w:sz w:val="18"/>
          <w:szCs w:val="18"/>
          <w:lang w:eastAsia="pl-PL"/>
        </w:rPr>
        <w:t>11338/2024</w:t>
      </w:r>
    </w:p>
    <w:p w14:paraId="398F4A6F" w14:textId="77777777" w:rsidR="005630BA" w:rsidRPr="007F79B7" w:rsidRDefault="005630BA" w:rsidP="005630B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9B7">
        <w:rPr>
          <w:rFonts w:ascii="Times New Roman" w:eastAsia="Times New Roman" w:hAnsi="Times New Roman"/>
          <w:sz w:val="18"/>
          <w:szCs w:val="18"/>
          <w:lang w:eastAsia="pl-PL"/>
        </w:rPr>
        <w:t>Klauzula informacyjna RODO w załączeniu oraz dostępna na stronie BIP pod adresem: https://bip.powiat-olsztynski.pl/</w:t>
      </w:r>
    </w:p>
    <w:p w14:paraId="06CA0C79" w14:textId="77777777" w:rsidR="00802092" w:rsidRPr="00802092" w:rsidRDefault="00802092" w:rsidP="008020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lang w:eastAsia="pl-PL" w:bidi="hi-IN"/>
        </w:rPr>
      </w:pPr>
    </w:p>
    <w:p w14:paraId="104D3542" w14:textId="77777777" w:rsidR="00802092" w:rsidRPr="00802092" w:rsidRDefault="00802092" w:rsidP="00802092">
      <w:pPr>
        <w:widowControl w:val="0"/>
        <w:tabs>
          <w:tab w:val="left" w:pos="6237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hi-IN" w:bidi="hi-IN"/>
        </w:rPr>
      </w:pPr>
    </w:p>
    <w:p w14:paraId="7D00DA66" w14:textId="77777777" w:rsidR="00802092" w:rsidRPr="00802092" w:rsidRDefault="00802092" w:rsidP="00802092">
      <w:pPr>
        <w:widowControl w:val="0"/>
        <w:tabs>
          <w:tab w:val="left" w:pos="6237"/>
        </w:tabs>
        <w:suppressAutoHyphens/>
        <w:spacing w:after="0" w:line="240" w:lineRule="auto"/>
        <w:jc w:val="both"/>
        <w:rPr>
          <w:rFonts w:ascii="Times New Roman" w:eastAsiaTheme="minorHAnsi" w:hAnsi="Times New Roman"/>
        </w:rPr>
      </w:pPr>
    </w:p>
    <w:p w14:paraId="077CBE08" w14:textId="77777777" w:rsidR="00035673" w:rsidRPr="00CA275A" w:rsidRDefault="00035673" w:rsidP="0080209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035673" w:rsidRPr="00CA275A" w:rsidSect="00CA275A">
      <w:headerReference w:type="default" r:id="rId8"/>
      <w:headerReference w:type="first" r:id="rId9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85CF" w14:textId="77777777" w:rsidR="00CB4D85" w:rsidRDefault="00CB4D85" w:rsidP="00CB4D85">
      <w:pPr>
        <w:spacing w:after="0" w:line="240" w:lineRule="auto"/>
      </w:pPr>
      <w:r>
        <w:separator/>
      </w:r>
    </w:p>
  </w:endnote>
  <w:endnote w:type="continuationSeparator" w:id="0">
    <w:p w14:paraId="45E63A1E" w14:textId="77777777" w:rsidR="00CB4D85" w:rsidRDefault="00CB4D85" w:rsidP="00CB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126E" w14:textId="77777777" w:rsidR="00CB4D85" w:rsidRDefault="00CB4D85" w:rsidP="00CB4D85">
      <w:pPr>
        <w:spacing w:after="0" w:line="240" w:lineRule="auto"/>
      </w:pPr>
      <w:r>
        <w:separator/>
      </w:r>
    </w:p>
  </w:footnote>
  <w:footnote w:type="continuationSeparator" w:id="0">
    <w:p w14:paraId="677504D8" w14:textId="77777777" w:rsidR="00CB4D85" w:rsidRDefault="00CB4D85" w:rsidP="00CB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8041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4E67C2B" w14:textId="7811D920" w:rsidR="00CA275A" w:rsidRPr="00CA275A" w:rsidRDefault="00CA275A">
        <w:pPr>
          <w:pStyle w:val="Nagwek"/>
          <w:jc w:val="center"/>
          <w:rPr>
            <w:rFonts w:ascii="Times New Roman" w:hAnsi="Times New Roman"/>
          </w:rPr>
        </w:pPr>
        <w:r w:rsidRPr="00CA275A">
          <w:rPr>
            <w:rFonts w:ascii="Times New Roman" w:hAnsi="Times New Roman"/>
          </w:rPr>
          <w:fldChar w:fldCharType="begin"/>
        </w:r>
        <w:r w:rsidRPr="00CA275A">
          <w:rPr>
            <w:rFonts w:ascii="Times New Roman" w:hAnsi="Times New Roman"/>
          </w:rPr>
          <w:instrText>PAGE   \* MERGEFORMAT</w:instrText>
        </w:r>
        <w:r w:rsidRPr="00CA275A">
          <w:rPr>
            <w:rFonts w:ascii="Times New Roman" w:hAnsi="Times New Roman"/>
          </w:rPr>
          <w:fldChar w:fldCharType="separate"/>
        </w:r>
        <w:r w:rsidRPr="00CA275A">
          <w:rPr>
            <w:rFonts w:ascii="Times New Roman" w:hAnsi="Times New Roman"/>
          </w:rPr>
          <w:t>2</w:t>
        </w:r>
        <w:r w:rsidRPr="00CA275A">
          <w:rPr>
            <w:rFonts w:ascii="Times New Roman" w:hAnsi="Times New Roman"/>
          </w:rPr>
          <w:fldChar w:fldCharType="end"/>
        </w:r>
      </w:p>
    </w:sdtContent>
  </w:sdt>
  <w:p w14:paraId="10B73E21" w14:textId="13FDA66E" w:rsidR="00CA275A" w:rsidRDefault="00CA27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6FBE" w14:textId="7F89D767" w:rsidR="00365FAA" w:rsidRDefault="00365FAA">
    <w:pPr>
      <w:pStyle w:val="Nagwek"/>
    </w:pPr>
    <w:r w:rsidRPr="00597A83"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197ABC" wp14:editId="1B3D9039">
              <wp:simplePos x="0" y="0"/>
              <wp:positionH relativeFrom="column">
                <wp:posOffset>-120650</wp:posOffset>
              </wp:positionH>
              <wp:positionV relativeFrom="paragraph">
                <wp:posOffset>-75565</wp:posOffset>
              </wp:positionV>
              <wp:extent cx="1917700" cy="27940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5E89E" w14:textId="77777777" w:rsidR="00365FAA" w:rsidRPr="001F4264" w:rsidRDefault="00365FAA" w:rsidP="00365FAA">
                          <w:pPr>
                            <w:spacing w:after="0" w:line="240" w:lineRule="auto"/>
                            <w:jc w:val="both"/>
                            <w:rPr>
                              <w:rFonts w:ascii="Arial" w:eastAsia="Lucida Sans Unicode" w:hAnsi="Arial" w:cs="Mangal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 w:rsidRPr="001F4264">
                            <w:rPr>
                              <w:rFonts w:ascii="Times New Roman" w:eastAsia="Lucida Sans Unicode" w:hAnsi="Times New Roman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>STAROSTA OLSZTYŃSKI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A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5pt;margin-top:-5.95pt;width:151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" filled="f" stroked="f">
              <v:textbox>
                <w:txbxContent>
                  <w:p w14:paraId="4C15E89E" w14:textId="77777777" w:rsidR="00365FAA" w:rsidRPr="001F4264" w:rsidRDefault="00365FAA" w:rsidP="00365FAA">
                    <w:pPr>
                      <w:spacing w:after="0" w:line="240" w:lineRule="auto"/>
                      <w:jc w:val="both"/>
                      <w:rPr>
                        <w:rFonts w:ascii="Arial" w:eastAsia="Lucida Sans Unicode" w:hAnsi="Arial" w:cs="Mangal"/>
                        <w:kern w:val="1"/>
                        <w:sz w:val="24"/>
                        <w:szCs w:val="24"/>
                        <w:lang w:eastAsia="hi-IN" w:bidi="hi-IN"/>
                      </w:rPr>
                    </w:pPr>
                    <w:r w:rsidRPr="001F4264">
                      <w:rPr>
                        <w:rFonts w:ascii="Times New Roman" w:eastAsia="Lucida Sans Unicode" w:hAnsi="Times New Roman"/>
                        <w:kern w:val="1"/>
                        <w:sz w:val="24"/>
                        <w:szCs w:val="24"/>
                        <w:lang w:eastAsia="hi-IN" w:bidi="hi-IN"/>
                      </w:rPr>
                      <w:t>STAROSTA OLSZTYŃSKI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4F"/>
    <w:multiLevelType w:val="multilevel"/>
    <w:tmpl w:val="A52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B54E7"/>
    <w:multiLevelType w:val="hybridMultilevel"/>
    <w:tmpl w:val="F5624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211B"/>
    <w:multiLevelType w:val="hybridMultilevel"/>
    <w:tmpl w:val="438CC35A"/>
    <w:lvl w:ilvl="0" w:tplc="6D3868C2">
      <w:start w:val="1"/>
      <w:numFmt w:val="decimal"/>
      <w:lvlText w:val="%1."/>
      <w:lvlJc w:val="left"/>
      <w:pPr>
        <w:ind w:left="92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02A3F72"/>
    <w:multiLevelType w:val="hybridMultilevel"/>
    <w:tmpl w:val="95729E4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4CC9"/>
    <w:multiLevelType w:val="hybridMultilevel"/>
    <w:tmpl w:val="3B720728"/>
    <w:lvl w:ilvl="0" w:tplc="0AD855C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57F"/>
    <w:multiLevelType w:val="hybridMultilevel"/>
    <w:tmpl w:val="4B0200B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672D3"/>
    <w:multiLevelType w:val="hybridMultilevel"/>
    <w:tmpl w:val="AF86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634A"/>
    <w:multiLevelType w:val="hybridMultilevel"/>
    <w:tmpl w:val="7B62F3F0"/>
    <w:lvl w:ilvl="0" w:tplc="F9F4999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57FB"/>
    <w:multiLevelType w:val="multilevel"/>
    <w:tmpl w:val="FD7C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5479B"/>
    <w:multiLevelType w:val="multilevel"/>
    <w:tmpl w:val="75B2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8052D"/>
    <w:multiLevelType w:val="hybridMultilevel"/>
    <w:tmpl w:val="6ABC47A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F0A79"/>
    <w:multiLevelType w:val="hybridMultilevel"/>
    <w:tmpl w:val="0F92A84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95BF8"/>
    <w:multiLevelType w:val="hybridMultilevel"/>
    <w:tmpl w:val="305E144C"/>
    <w:lvl w:ilvl="0" w:tplc="C2B64638">
      <w:start w:val="1"/>
      <w:numFmt w:val="decimal"/>
      <w:lvlText w:val="%1."/>
      <w:lvlJc w:val="left"/>
      <w:pPr>
        <w:ind w:left="56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3" w15:restartNumberingAfterBreak="0">
    <w:nsid w:val="44BD4CA7"/>
    <w:multiLevelType w:val="hybridMultilevel"/>
    <w:tmpl w:val="E5DA7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73DB4"/>
    <w:multiLevelType w:val="multilevel"/>
    <w:tmpl w:val="C9E2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C75BF"/>
    <w:multiLevelType w:val="multilevel"/>
    <w:tmpl w:val="FB268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A4AD5"/>
    <w:multiLevelType w:val="multilevel"/>
    <w:tmpl w:val="165076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F07767"/>
    <w:multiLevelType w:val="hybridMultilevel"/>
    <w:tmpl w:val="D6B0BA0C"/>
    <w:lvl w:ilvl="0" w:tplc="7DDCCE60">
      <w:start w:val="20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D1C8F"/>
    <w:multiLevelType w:val="multilevel"/>
    <w:tmpl w:val="AEF0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B79E5"/>
    <w:multiLevelType w:val="hybridMultilevel"/>
    <w:tmpl w:val="D1F8A278"/>
    <w:lvl w:ilvl="0" w:tplc="5C1AE2D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51BFA"/>
    <w:multiLevelType w:val="hybridMultilevel"/>
    <w:tmpl w:val="D6421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81B2D"/>
    <w:multiLevelType w:val="multilevel"/>
    <w:tmpl w:val="767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5C369C"/>
    <w:multiLevelType w:val="hybridMultilevel"/>
    <w:tmpl w:val="AE2655E8"/>
    <w:lvl w:ilvl="0" w:tplc="3126EE5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D616F"/>
    <w:multiLevelType w:val="hybridMultilevel"/>
    <w:tmpl w:val="B59818E2"/>
    <w:lvl w:ilvl="0" w:tplc="1DCC676E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12351">
    <w:abstractNumId w:val="21"/>
  </w:num>
  <w:num w:numId="2" w16cid:durableId="1480881285">
    <w:abstractNumId w:val="0"/>
  </w:num>
  <w:num w:numId="3" w16cid:durableId="1507986732">
    <w:abstractNumId w:val="8"/>
  </w:num>
  <w:num w:numId="4" w16cid:durableId="943805847">
    <w:abstractNumId w:val="9"/>
  </w:num>
  <w:num w:numId="5" w16cid:durableId="1734693807">
    <w:abstractNumId w:val="16"/>
  </w:num>
  <w:num w:numId="6" w16cid:durableId="35283006">
    <w:abstractNumId w:val="14"/>
  </w:num>
  <w:num w:numId="7" w16cid:durableId="582959728">
    <w:abstractNumId w:val="18"/>
  </w:num>
  <w:num w:numId="8" w16cid:durableId="1189492157">
    <w:abstractNumId w:val="15"/>
  </w:num>
  <w:num w:numId="9" w16cid:durableId="2132236396">
    <w:abstractNumId w:val="22"/>
  </w:num>
  <w:num w:numId="10" w16cid:durableId="921138530">
    <w:abstractNumId w:val="5"/>
  </w:num>
  <w:num w:numId="11" w16cid:durableId="1344935156">
    <w:abstractNumId w:val="3"/>
  </w:num>
  <w:num w:numId="12" w16cid:durableId="1779984129">
    <w:abstractNumId w:val="11"/>
  </w:num>
  <w:num w:numId="13" w16cid:durableId="720056662">
    <w:abstractNumId w:val="19"/>
  </w:num>
  <w:num w:numId="14" w16cid:durableId="1776562090">
    <w:abstractNumId w:val="13"/>
  </w:num>
  <w:num w:numId="15" w16cid:durableId="247035966">
    <w:abstractNumId w:val="4"/>
  </w:num>
  <w:num w:numId="16" w16cid:durableId="153574234">
    <w:abstractNumId w:val="7"/>
  </w:num>
  <w:num w:numId="17" w16cid:durableId="1400208681">
    <w:abstractNumId w:val="17"/>
  </w:num>
  <w:num w:numId="18" w16cid:durableId="470371787">
    <w:abstractNumId w:val="23"/>
  </w:num>
  <w:num w:numId="19" w16cid:durableId="1319460653">
    <w:abstractNumId w:val="10"/>
  </w:num>
  <w:num w:numId="20" w16cid:durableId="1270429196">
    <w:abstractNumId w:val="12"/>
  </w:num>
  <w:num w:numId="21" w16cid:durableId="1118716463">
    <w:abstractNumId w:val="2"/>
  </w:num>
  <w:num w:numId="22" w16cid:durableId="1728063245">
    <w:abstractNumId w:val="20"/>
  </w:num>
  <w:num w:numId="23" w16cid:durableId="1388797871">
    <w:abstractNumId w:val="6"/>
  </w:num>
  <w:num w:numId="24" w16cid:durableId="9791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58"/>
    <w:rsid w:val="00031CAB"/>
    <w:rsid w:val="00035673"/>
    <w:rsid w:val="000F3B72"/>
    <w:rsid w:val="0011124B"/>
    <w:rsid w:val="00186847"/>
    <w:rsid w:val="001B74BE"/>
    <w:rsid w:val="001E1CAC"/>
    <w:rsid w:val="00206663"/>
    <w:rsid w:val="002122D3"/>
    <w:rsid w:val="00241DF6"/>
    <w:rsid w:val="002C009E"/>
    <w:rsid w:val="002F6648"/>
    <w:rsid w:val="00344731"/>
    <w:rsid w:val="00365FAA"/>
    <w:rsid w:val="00370958"/>
    <w:rsid w:val="003A4DAD"/>
    <w:rsid w:val="003B4C22"/>
    <w:rsid w:val="00407C19"/>
    <w:rsid w:val="00452C92"/>
    <w:rsid w:val="00470B88"/>
    <w:rsid w:val="004A2389"/>
    <w:rsid w:val="004A3473"/>
    <w:rsid w:val="004F4C05"/>
    <w:rsid w:val="004F78E4"/>
    <w:rsid w:val="00500ABD"/>
    <w:rsid w:val="005477B9"/>
    <w:rsid w:val="005630BA"/>
    <w:rsid w:val="005B549C"/>
    <w:rsid w:val="005B69C6"/>
    <w:rsid w:val="00605CF9"/>
    <w:rsid w:val="00622DE5"/>
    <w:rsid w:val="006565B4"/>
    <w:rsid w:val="00667551"/>
    <w:rsid w:val="006716F4"/>
    <w:rsid w:val="006A217E"/>
    <w:rsid w:val="006B5567"/>
    <w:rsid w:val="006C1F04"/>
    <w:rsid w:val="0070123A"/>
    <w:rsid w:val="007553EE"/>
    <w:rsid w:val="0077367B"/>
    <w:rsid w:val="00785DE8"/>
    <w:rsid w:val="007D3D0E"/>
    <w:rsid w:val="007E0F8F"/>
    <w:rsid w:val="00802092"/>
    <w:rsid w:val="00807C2E"/>
    <w:rsid w:val="00824B69"/>
    <w:rsid w:val="00826135"/>
    <w:rsid w:val="008441A8"/>
    <w:rsid w:val="00884351"/>
    <w:rsid w:val="008F6C1F"/>
    <w:rsid w:val="00907005"/>
    <w:rsid w:val="009228F2"/>
    <w:rsid w:val="00971FA2"/>
    <w:rsid w:val="009E1C90"/>
    <w:rsid w:val="00A1240C"/>
    <w:rsid w:val="00A268E6"/>
    <w:rsid w:val="00AC2E5A"/>
    <w:rsid w:val="00AD0FEF"/>
    <w:rsid w:val="00AF45C7"/>
    <w:rsid w:val="00B03AB1"/>
    <w:rsid w:val="00B2259A"/>
    <w:rsid w:val="00B61462"/>
    <w:rsid w:val="00BB5798"/>
    <w:rsid w:val="00C45F3E"/>
    <w:rsid w:val="00C61C2C"/>
    <w:rsid w:val="00C84F4F"/>
    <w:rsid w:val="00C97EE8"/>
    <w:rsid w:val="00CA275A"/>
    <w:rsid w:val="00CA6E77"/>
    <w:rsid w:val="00CB4D85"/>
    <w:rsid w:val="00CB53EA"/>
    <w:rsid w:val="00D513E3"/>
    <w:rsid w:val="00D628FF"/>
    <w:rsid w:val="00D81BB7"/>
    <w:rsid w:val="00D8677B"/>
    <w:rsid w:val="00DB45C7"/>
    <w:rsid w:val="00DC2220"/>
    <w:rsid w:val="00DE6294"/>
    <w:rsid w:val="00E67222"/>
    <w:rsid w:val="00E86B3C"/>
    <w:rsid w:val="00EB4F04"/>
    <w:rsid w:val="00EC17FC"/>
    <w:rsid w:val="00F11EA8"/>
    <w:rsid w:val="00F13FC0"/>
    <w:rsid w:val="00F20A44"/>
    <w:rsid w:val="00F811F1"/>
    <w:rsid w:val="00F86FA8"/>
    <w:rsid w:val="00FD2780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B5AD393"/>
  <w15:chartTrackingRefBased/>
  <w15:docId w15:val="{038C7E67-1E4C-40D3-BB33-F90FE9D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D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D85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F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F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59E2-DAD0-4119-85C0-466CCCBE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1854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Adam Sobczak</cp:lastModifiedBy>
  <cp:revision>37</cp:revision>
  <cp:lastPrinted>2024-06-21T07:09:00Z</cp:lastPrinted>
  <dcterms:created xsi:type="dcterms:W3CDTF">2024-06-12T10:01:00Z</dcterms:created>
  <dcterms:modified xsi:type="dcterms:W3CDTF">2024-06-21T10:42:00Z</dcterms:modified>
</cp:coreProperties>
</file>